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E4F" w:rsidRPr="00A0106D" w:rsidRDefault="001B4FA1" w:rsidP="00961800">
      <w:pPr>
        <w:shd w:val="clear" w:color="auto" w:fill="FFFFFF"/>
        <w:spacing w:after="150" w:line="390" w:lineRule="atLeast"/>
        <w:outlineLvl w:val="1"/>
        <w:rPr>
          <w:rFonts w:ascii="Segoe UI" w:eastAsia="Times New Roman" w:hAnsi="Segoe UI" w:cs="Segoe UI"/>
          <w:b/>
          <w:bCs/>
          <w:kern w:val="36"/>
          <w:sz w:val="26"/>
          <w:szCs w:val="26"/>
          <w:lang w:val="sr-Cyrl-RS"/>
        </w:rPr>
      </w:pPr>
      <w:r w:rsidRPr="00A0106D">
        <w:rPr>
          <w:rFonts w:ascii="Segoe UI" w:eastAsia="Times New Roman" w:hAnsi="Segoe UI" w:cs="Segoe UI"/>
          <w:b/>
          <w:bCs/>
          <w:kern w:val="36"/>
          <w:sz w:val="26"/>
          <w:szCs w:val="26"/>
          <w:lang w:val="sr-Cyrl-RS"/>
        </w:rPr>
        <w:t xml:space="preserve">Позајмица </w:t>
      </w:r>
      <w:proofErr w:type="spellStart"/>
      <w:r w:rsidRPr="00A0106D">
        <w:rPr>
          <w:rFonts w:ascii="Segoe UI" w:eastAsia="Times New Roman" w:hAnsi="Segoe UI" w:cs="Segoe UI"/>
          <w:b/>
          <w:bCs/>
          <w:kern w:val="36"/>
          <w:sz w:val="26"/>
          <w:szCs w:val="26"/>
          <w:lang w:val="sr-Cyrl-RS"/>
        </w:rPr>
        <w:t>Пиреус</w:t>
      </w:r>
      <w:proofErr w:type="spellEnd"/>
      <w:r w:rsidRPr="00A0106D">
        <w:rPr>
          <w:rFonts w:ascii="Segoe UI" w:eastAsia="Times New Roman" w:hAnsi="Segoe UI" w:cs="Segoe UI"/>
          <w:b/>
          <w:bCs/>
          <w:kern w:val="36"/>
          <w:sz w:val="26"/>
          <w:szCs w:val="26"/>
          <w:lang w:val="sr-Cyrl-RS"/>
        </w:rPr>
        <w:t xml:space="preserve"> </w:t>
      </w:r>
      <w:r w:rsidR="002742CE" w:rsidRPr="00A0106D">
        <w:rPr>
          <w:rFonts w:ascii="Segoe UI" w:eastAsia="Times New Roman" w:hAnsi="Segoe UI" w:cs="Segoe UI"/>
          <w:b/>
          <w:bCs/>
          <w:kern w:val="36"/>
          <w:sz w:val="26"/>
          <w:szCs w:val="26"/>
          <w:lang w:val="sr-Cyrl-RS"/>
        </w:rPr>
        <w:t>б</w:t>
      </w:r>
      <w:r w:rsidRPr="00A0106D">
        <w:rPr>
          <w:rFonts w:ascii="Segoe UI" w:eastAsia="Times New Roman" w:hAnsi="Segoe UI" w:cs="Segoe UI"/>
          <w:b/>
          <w:bCs/>
          <w:kern w:val="36"/>
          <w:sz w:val="26"/>
          <w:szCs w:val="26"/>
          <w:lang w:val="sr-Cyrl-RS"/>
        </w:rPr>
        <w:t>анке</w:t>
      </w:r>
    </w:p>
    <w:p w:rsidR="00554947" w:rsidRPr="00A0106D" w:rsidRDefault="00726429" w:rsidP="00A0106D">
      <w:pPr>
        <w:shd w:val="clear" w:color="auto" w:fill="FFFFFF"/>
        <w:spacing w:before="120" w:after="0"/>
        <w:rPr>
          <w:rFonts w:ascii="Arial" w:eastAsia="Times New Roman" w:hAnsi="Arial" w:cs="Arial"/>
          <w:sz w:val="20"/>
          <w:szCs w:val="20"/>
          <w:lang w:val="sr-Cyrl-RS"/>
        </w:rPr>
      </w:pPr>
      <w:r w:rsidRPr="00A0106D">
        <w:rPr>
          <w:rFonts w:ascii="Arial" w:eastAsia="Times New Roman" w:hAnsi="Arial" w:cs="Arial"/>
          <w:sz w:val="20"/>
          <w:szCs w:val="20"/>
          <w:lang w:val="sr-Cyrl-RS"/>
        </w:rPr>
        <w:t xml:space="preserve">НИС </w:t>
      </w:r>
      <w:proofErr w:type="spellStart"/>
      <w:r w:rsidRPr="00A0106D">
        <w:rPr>
          <w:rFonts w:ascii="Arial" w:eastAsia="Times New Roman" w:hAnsi="Arial" w:cs="Arial"/>
          <w:sz w:val="20"/>
          <w:szCs w:val="20"/>
          <w:lang w:val="sr-Cyrl-RS"/>
        </w:rPr>
        <w:t>а.д</w:t>
      </w:r>
      <w:proofErr w:type="spellEnd"/>
      <w:r w:rsidRPr="00A0106D">
        <w:rPr>
          <w:rFonts w:ascii="Arial" w:eastAsia="Times New Roman" w:hAnsi="Arial" w:cs="Arial"/>
          <w:sz w:val="20"/>
          <w:szCs w:val="20"/>
          <w:lang w:val="sr-Cyrl-RS"/>
        </w:rPr>
        <w:t xml:space="preserve">. Нови Сад у сарадњи са </w:t>
      </w:r>
      <w:proofErr w:type="spellStart"/>
      <w:r w:rsidRPr="00A0106D">
        <w:rPr>
          <w:rFonts w:ascii="Arial" w:eastAsia="Times New Roman" w:hAnsi="Arial" w:cs="Arial"/>
          <w:sz w:val="20"/>
          <w:szCs w:val="20"/>
          <w:lang w:val="sr-Cyrl-RS"/>
        </w:rPr>
        <w:t>Пиреус</w:t>
      </w:r>
      <w:proofErr w:type="spellEnd"/>
      <w:r w:rsidRPr="00A0106D">
        <w:rPr>
          <w:rFonts w:ascii="Arial" w:eastAsia="Times New Roman" w:hAnsi="Arial" w:cs="Arial"/>
          <w:sz w:val="20"/>
          <w:szCs w:val="20"/>
          <w:lang w:val="sr-Cyrl-RS"/>
        </w:rPr>
        <w:t xml:space="preserve"> банком, и</w:t>
      </w:r>
      <w:r w:rsidR="001B4FA1" w:rsidRPr="00A0106D">
        <w:rPr>
          <w:rFonts w:ascii="Arial" w:eastAsia="Times New Roman" w:hAnsi="Arial" w:cs="Arial"/>
          <w:sz w:val="20"/>
          <w:szCs w:val="20"/>
          <w:lang w:val="sr-Cyrl-RS"/>
        </w:rPr>
        <w:t xml:space="preserve"> ове године</w:t>
      </w:r>
      <w:r w:rsidR="00801798" w:rsidRPr="00A0106D">
        <w:rPr>
          <w:rFonts w:ascii="Arial" w:eastAsia="Times New Roman" w:hAnsi="Arial" w:cs="Arial"/>
          <w:sz w:val="20"/>
          <w:szCs w:val="20"/>
          <w:lang w:val="sr-Latn-RS"/>
        </w:rPr>
        <w:t>,</w:t>
      </w:r>
      <w:r w:rsidRPr="00A0106D">
        <w:rPr>
          <w:rFonts w:ascii="Arial" w:eastAsia="Times New Roman" w:hAnsi="Arial" w:cs="Arial"/>
          <w:sz w:val="20"/>
          <w:szCs w:val="20"/>
          <w:lang w:val="sr-Cyrl-RS"/>
        </w:rPr>
        <w:t xml:space="preserve"> омогућила је готовински кредит </w:t>
      </w:r>
      <w:r w:rsidR="001B4FA1" w:rsidRPr="00A0106D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proofErr w:type="spellStart"/>
      <w:r w:rsidR="001B4FA1" w:rsidRPr="00A0106D">
        <w:rPr>
          <w:rFonts w:ascii="Arial" w:eastAsia="Times New Roman" w:hAnsi="Arial" w:cs="Arial"/>
          <w:sz w:val="20"/>
          <w:szCs w:val="20"/>
          <w:lang w:val="sr-Cyrl-RS"/>
        </w:rPr>
        <w:t>за</w:t>
      </w:r>
      <w:proofErr w:type="spellEnd"/>
      <w:r w:rsidR="001B4FA1" w:rsidRPr="00A0106D">
        <w:rPr>
          <w:rFonts w:ascii="Arial" w:eastAsia="Times New Roman" w:hAnsi="Arial" w:cs="Arial"/>
          <w:sz w:val="20"/>
          <w:szCs w:val="20"/>
          <w:lang w:val="sr-Cyrl-RS"/>
        </w:rPr>
        <w:t xml:space="preserve"> своје запослене</w:t>
      </w:r>
      <w:r w:rsidR="00D40CFE" w:rsidRPr="00A0106D">
        <w:rPr>
          <w:rFonts w:ascii="Arial" w:eastAsia="Times New Roman" w:hAnsi="Arial" w:cs="Arial"/>
          <w:sz w:val="20"/>
          <w:szCs w:val="20"/>
          <w:lang w:val="sr-Cyrl-RS"/>
        </w:rPr>
        <w:t xml:space="preserve"> и запослене у </w:t>
      </w:r>
      <w:r w:rsidR="00DB3DF2" w:rsidRPr="00A0106D">
        <w:rPr>
          <w:rFonts w:ascii="Arial" w:eastAsia="Times New Roman" w:hAnsi="Arial" w:cs="Arial"/>
          <w:sz w:val="20"/>
          <w:szCs w:val="20"/>
          <w:lang w:val="sr-Cyrl-RS"/>
        </w:rPr>
        <w:t>зависним друштвима</w:t>
      </w:r>
      <w:r w:rsidR="00D40CFE" w:rsidRPr="00A0106D">
        <w:rPr>
          <w:rFonts w:ascii="Arial" w:eastAsia="Times New Roman" w:hAnsi="Arial" w:cs="Arial"/>
          <w:sz w:val="20"/>
          <w:szCs w:val="20"/>
          <w:lang w:val="sr-Cyrl-RS"/>
        </w:rPr>
        <w:t xml:space="preserve"> (</w:t>
      </w:r>
      <w:proofErr w:type="spellStart"/>
      <w:r w:rsidR="00D40CFE" w:rsidRPr="00A0106D">
        <w:rPr>
          <w:rFonts w:ascii="Arial" w:hAnsi="Arial" w:cs="Arial"/>
          <w:sz w:val="20"/>
          <w:szCs w:val="20"/>
          <w:lang w:val="ru-RU"/>
        </w:rPr>
        <w:t>Нафтагас</w:t>
      </w:r>
      <w:proofErr w:type="spellEnd"/>
      <w:r w:rsidR="00D40CFE" w:rsidRPr="00A0106D">
        <w:rPr>
          <w:rFonts w:ascii="Arial" w:hAnsi="Arial" w:cs="Arial"/>
          <w:sz w:val="20"/>
          <w:szCs w:val="20"/>
          <w:lang w:val="ru-RU"/>
        </w:rPr>
        <w:t xml:space="preserve"> – </w:t>
      </w:r>
      <w:proofErr w:type="spellStart"/>
      <w:r w:rsidR="00D40CFE" w:rsidRPr="00A0106D">
        <w:rPr>
          <w:rFonts w:ascii="Arial" w:hAnsi="Arial" w:cs="Arial"/>
          <w:sz w:val="20"/>
          <w:szCs w:val="20"/>
          <w:lang w:val="ru-RU"/>
        </w:rPr>
        <w:t>Нафтни</w:t>
      </w:r>
      <w:proofErr w:type="spellEnd"/>
      <w:r w:rsidR="00D40CFE" w:rsidRPr="00A0106D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="00D40CFE" w:rsidRPr="00A0106D">
        <w:rPr>
          <w:rFonts w:ascii="Arial" w:hAnsi="Arial" w:cs="Arial"/>
          <w:sz w:val="20"/>
          <w:szCs w:val="20"/>
          <w:lang w:val="ru-RU"/>
        </w:rPr>
        <w:t>сервиси</w:t>
      </w:r>
      <w:proofErr w:type="spellEnd"/>
      <w:r w:rsidR="00D40CFE" w:rsidRPr="00A0106D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="00D40CFE" w:rsidRPr="00A0106D">
        <w:rPr>
          <w:rFonts w:ascii="Arial" w:hAnsi="Arial" w:cs="Arial"/>
          <w:sz w:val="20"/>
          <w:szCs w:val="20"/>
          <w:lang w:val="ru-RU"/>
        </w:rPr>
        <w:t>д.о.о</w:t>
      </w:r>
      <w:proofErr w:type="spellEnd"/>
      <w:r w:rsidR="00D40CFE" w:rsidRPr="00A0106D">
        <w:rPr>
          <w:rFonts w:ascii="Arial" w:hAnsi="Arial" w:cs="Arial"/>
          <w:sz w:val="20"/>
          <w:szCs w:val="20"/>
          <w:lang w:val="ru-RU"/>
        </w:rPr>
        <w:t xml:space="preserve">. Нови Сад, </w:t>
      </w:r>
      <w:proofErr w:type="spellStart"/>
      <w:r w:rsidR="00D40CFE" w:rsidRPr="00A0106D">
        <w:rPr>
          <w:rFonts w:ascii="Arial" w:hAnsi="Arial" w:cs="Arial"/>
          <w:sz w:val="20"/>
          <w:szCs w:val="20"/>
          <w:lang w:val="ru-RU"/>
        </w:rPr>
        <w:t>Нафтага</w:t>
      </w:r>
      <w:proofErr w:type="gramStart"/>
      <w:r w:rsidR="00D40CFE" w:rsidRPr="00A0106D">
        <w:rPr>
          <w:rFonts w:ascii="Arial" w:hAnsi="Arial" w:cs="Arial"/>
          <w:sz w:val="20"/>
          <w:szCs w:val="20"/>
          <w:lang w:val="ru-RU"/>
        </w:rPr>
        <w:t>с</w:t>
      </w:r>
      <w:proofErr w:type="spellEnd"/>
      <w:r w:rsidR="00D40CFE" w:rsidRPr="00A0106D">
        <w:rPr>
          <w:rFonts w:ascii="Arial" w:hAnsi="Arial" w:cs="Arial"/>
          <w:sz w:val="20"/>
          <w:szCs w:val="20"/>
          <w:lang w:val="ru-RU"/>
        </w:rPr>
        <w:t>-</w:t>
      </w:r>
      <w:proofErr w:type="gramEnd"/>
      <w:r w:rsidR="00D40CFE" w:rsidRPr="00A0106D">
        <w:rPr>
          <w:rFonts w:ascii="Arial" w:hAnsi="Arial" w:cs="Arial"/>
          <w:sz w:val="20"/>
          <w:szCs w:val="20"/>
          <w:lang w:val="ru-RU"/>
        </w:rPr>
        <w:t xml:space="preserve"> Технички </w:t>
      </w:r>
      <w:proofErr w:type="spellStart"/>
      <w:r w:rsidR="00D40CFE" w:rsidRPr="00A0106D">
        <w:rPr>
          <w:rFonts w:ascii="Arial" w:hAnsi="Arial" w:cs="Arial"/>
          <w:sz w:val="20"/>
          <w:szCs w:val="20"/>
          <w:lang w:val="ru-RU"/>
        </w:rPr>
        <w:t>сервиси</w:t>
      </w:r>
      <w:proofErr w:type="spellEnd"/>
      <w:r w:rsidR="00D40CFE" w:rsidRPr="00A0106D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="00D40CFE" w:rsidRPr="00A0106D">
        <w:rPr>
          <w:rFonts w:ascii="Arial" w:hAnsi="Arial" w:cs="Arial"/>
          <w:sz w:val="20"/>
          <w:szCs w:val="20"/>
          <w:lang w:val="ru-RU"/>
        </w:rPr>
        <w:t>д.о.о</w:t>
      </w:r>
      <w:proofErr w:type="spellEnd"/>
      <w:r w:rsidR="00D40CFE" w:rsidRPr="00A0106D">
        <w:rPr>
          <w:rFonts w:ascii="Arial" w:hAnsi="Arial" w:cs="Arial"/>
          <w:sz w:val="20"/>
          <w:szCs w:val="20"/>
          <w:lang w:val="ru-RU"/>
        </w:rPr>
        <w:t xml:space="preserve">. </w:t>
      </w:r>
      <w:proofErr w:type="spellStart"/>
      <w:r w:rsidR="00D40CFE" w:rsidRPr="00A0106D">
        <w:rPr>
          <w:rFonts w:ascii="Arial" w:hAnsi="Arial" w:cs="Arial"/>
          <w:sz w:val="20"/>
          <w:szCs w:val="20"/>
          <w:lang w:val="ru-RU"/>
        </w:rPr>
        <w:t>Зрењанин</w:t>
      </w:r>
      <w:proofErr w:type="spellEnd"/>
      <w:r w:rsidR="00D40CFE" w:rsidRPr="00A0106D">
        <w:rPr>
          <w:rFonts w:ascii="Arial" w:hAnsi="Arial" w:cs="Arial"/>
          <w:sz w:val="20"/>
          <w:szCs w:val="20"/>
          <w:lang w:val="ru-RU"/>
        </w:rPr>
        <w:t xml:space="preserve">; </w:t>
      </w:r>
      <w:proofErr w:type="spellStart"/>
      <w:r w:rsidR="00D40CFE" w:rsidRPr="00A0106D">
        <w:rPr>
          <w:rFonts w:ascii="Arial" w:hAnsi="Arial" w:cs="Arial"/>
          <w:sz w:val="20"/>
          <w:szCs w:val="20"/>
          <w:lang w:val="ru-RU"/>
        </w:rPr>
        <w:t>Нафтагас</w:t>
      </w:r>
      <w:proofErr w:type="spellEnd"/>
      <w:r w:rsidR="00D40CFE" w:rsidRPr="00A0106D">
        <w:rPr>
          <w:rFonts w:ascii="Arial" w:hAnsi="Arial" w:cs="Arial"/>
          <w:sz w:val="20"/>
          <w:szCs w:val="20"/>
          <w:lang w:val="ru-RU"/>
        </w:rPr>
        <w:t xml:space="preserve"> – Транспорт </w:t>
      </w:r>
      <w:proofErr w:type="spellStart"/>
      <w:r w:rsidR="00D40CFE" w:rsidRPr="00A0106D">
        <w:rPr>
          <w:rFonts w:ascii="Arial" w:hAnsi="Arial" w:cs="Arial"/>
          <w:sz w:val="20"/>
          <w:szCs w:val="20"/>
          <w:lang w:val="ru-RU"/>
        </w:rPr>
        <w:t>д.о.о</w:t>
      </w:r>
      <w:proofErr w:type="spellEnd"/>
      <w:r w:rsidR="00D40CFE" w:rsidRPr="00A0106D">
        <w:rPr>
          <w:rFonts w:ascii="Arial" w:hAnsi="Arial" w:cs="Arial"/>
          <w:sz w:val="20"/>
          <w:szCs w:val="20"/>
          <w:lang w:val="ru-RU"/>
        </w:rPr>
        <w:t xml:space="preserve">. Нови Сад и НТЦ – НИС </w:t>
      </w:r>
      <w:proofErr w:type="spellStart"/>
      <w:r w:rsidR="00D40CFE" w:rsidRPr="00A0106D">
        <w:rPr>
          <w:rFonts w:ascii="Arial" w:hAnsi="Arial" w:cs="Arial"/>
          <w:sz w:val="20"/>
          <w:szCs w:val="20"/>
          <w:lang w:val="ru-RU"/>
        </w:rPr>
        <w:t>Нафтагас</w:t>
      </w:r>
      <w:proofErr w:type="spellEnd"/>
      <w:r w:rsidR="00D40CFE" w:rsidRPr="00A0106D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A0106D">
        <w:rPr>
          <w:rFonts w:ascii="Arial" w:hAnsi="Arial" w:cs="Arial"/>
          <w:sz w:val="20"/>
          <w:szCs w:val="20"/>
          <w:lang w:val="ru-RU"/>
        </w:rPr>
        <w:t>д.о.о</w:t>
      </w:r>
      <w:proofErr w:type="spellEnd"/>
      <w:r w:rsidRPr="00A0106D">
        <w:rPr>
          <w:rFonts w:ascii="Arial" w:hAnsi="Arial" w:cs="Arial"/>
          <w:sz w:val="20"/>
          <w:szCs w:val="20"/>
          <w:lang w:val="ru-RU"/>
        </w:rPr>
        <w:t xml:space="preserve"> Нови Сад).</w:t>
      </w:r>
      <w:r w:rsidR="001B4FA1" w:rsidRPr="00A0106D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</w:p>
    <w:p w:rsidR="00101A4A" w:rsidRPr="00A0106D" w:rsidRDefault="00D40CFE" w:rsidP="00A0106D">
      <w:pPr>
        <w:shd w:val="clear" w:color="auto" w:fill="FFFFFF"/>
        <w:spacing w:before="120" w:after="0"/>
        <w:rPr>
          <w:rFonts w:ascii="Arial" w:eastAsia="Times New Roman" w:hAnsi="Arial" w:cs="Arial"/>
          <w:b/>
          <w:sz w:val="20"/>
          <w:szCs w:val="20"/>
          <w:lang w:val="sr-Cyrl-RS"/>
        </w:rPr>
      </w:pPr>
      <w:r w:rsidRPr="00A0106D">
        <w:rPr>
          <w:rFonts w:ascii="Arial" w:eastAsia="Times New Roman" w:hAnsi="Arial" w:cs="Arial"/>
          <w:b/>
          <w:sz w:val="20"/>
          <w:szCs w:val="20"/>
          <w:lang w:val="sr-Cyrl-RS"/>
        </w:rPr>
        <w:t>У односу на претходн</w:t>
      </w:r>
      <w:r w:rsidR="00A0106D">
        <w:rPr>
          <w:rFonts w:ascii="Arial" w:eastAsia="Times New Roman" w:hAnsi="Arial" w:cs="Arial"/>
          <w:b/>
          <w:sz w:val="20"/>
          <w:szCs w:val="20"/>
          <w:lang w:val="sr-Cyrl-RS"/>
        </w:rPr>
        <w:t>е године</w:t>
      </w:r>
      <w:r w:rsidRPr="00A0106D">
        <w:rPr>
          <w:rFonts w:ascii="Arial" w:eastAsia="Times New Roman" w:hAnsi="Arial" w:cs="Arial"/>
          <w:b/>
          <w:sz w:val="20"/>
          <w:szCs w:val="20"/>
          <w:lang w:val="sr-Cyrl-RS"/>
        </w:rPr>
        <w:t xml:space="preserve">, </w:t>
      </w:r>
      <w:r w:rsidR="00643A55" w:rsidRPr="00A0106D">
        <w:rPr>
          <w:rFonts w:ascii="Arial" w:eastAsia="Times New Roman" w:hAnsi="Arial" w:cs="Arial"/>
          <w:b/>
          <w:sz w:val="20"/>
          <w:szCs w:val="20"/>
          <w:lang w:val="sr-Latn-RS"/>
        </w:rPr>
        <w:t>K</w:t>
      </w:r>
      <w:proofErr w:type="spellStart"/>
      <w:r w:rsidRPr="00A0106D">
        <w:rPr>
          <w:rFonts w:ascii="Arial" w:eastAsia="Times New Roman" w:hAnsi="Arial" w:cs="Arial"/>
          <w:b/>
          <w:sz w:val="20"/>
          <w:szCs w:val="20"/>
          <w:lang w:val="sr-Cyrl-RS"/>
        </w:rPr>
        <w:t>омпанија</w:t>
      </w:r>
      <w:proofErr w:type="spellEnd"/>
      <w:r w:rsidRPr="00A0106D">
        <w:rPr>
          <w:rFonts w:ascii="Arial" w:eastAsia="Times New Roman" w:hAnsi="Arial" w:cs="Arial"/>
          <w:b/>
          <w:sz w:val="20"/>
          <w:szCs w:val="20"/>
          <w:lang w:val="sr-Cyrl-RS"/>
        </w:rPr>
        <w:t xml:space="preserve"> је позајмицу омогућила и запосленима ком</w:t>
      </w:r>
      <w:r w:rsidR="00236864" w:rsidRPr="00A0106D">
        <w:rPr>
          <w:rFonts w:ascii="Arial" w:eastAsia="Times New Roman" w:hAnsi="Arial" w:cs="Arial"/>
          <w:b/>
          <w:sz w:val="20"/>
          <w:szCs w:val="20"/>
          <w:lang w:val="sr-Cyrl-RS"/>
        </w:rPr>
        <w:t>п</w:t>
      </w:r>
      <w:r w:rsidRPr="00A0106D">
        <w:rPr>
          <w:rFonts w:ascii="Arial" w:eastAsia="Times New Roman" w:hAnsi="Arial" w:cs="Arial"/>
          <w:b/>
          <w:sz w:val="20"/>
          <w:szCs w:val="20"/>
          <w:lang w:val="sr-Cyrl-RS"/>
        </w:rPr>
        <w:t xml:space="preserve">анија Ревност </w:t>
      </w:r>
      <w:proofErr w:type="spellStart"/>
      <w:r w:rsidRPr="00A0106D">
        <w:rPr>
          <w:rFonts w:ascii="Arial" w:eastAsia="Times New Roman" w:hAnsi="Arial" w:cs="Arial"/>
          <w:b/>
          <w:sz w:val="20"/>
          <w:szCs w:val="20"/>
          <w:lang w:val="sr-Cyrl-RS"/>
        </w:rPr>
        <w:t>а.д</w:t>
      </w:r>
      <w:proofErr w:type="spellEnd"/>
      <w:r w:rsidRPr="00A0106D">
        <w:rPr>
          <w:rFonts w:ascii="Arial" w:eastAsia="Times New Roman" w:hAnsi="Arial" w:cs="Arial"/>
          <w:b/>
          <w:sz w:val="20"/>
          <w:szCs w:val="20"/>
          <w:lang w:val="sr-Cyrl-RS"/>
        </w:rPr>
        <w:t xml:space="preserve">. Нови Сад, </w:t>
      </w:r>
      <w:proofErr w:type="spellStart"/>
      <w:r w:rsidRPr="00A0106D">
        <w:rPr>
          <w:rFonts w:ascii="Arial" w:eastAsia="Times New Roman" w:hAnsi="Arial" w:cs="Arial"/>
          <w:b/>
          <w:sz w:val="20"/>
          <w:szCs w:val="20"/>
          <w:lang w:val="sr-Cyrl-RS"/>
        </w:rPr>
        <w:t>Manpower</w:t>
      </w:r>
      <w:proofErr w:type="spellEnd"/>
      <w:r w:rsidRPr="00A0106D">
        <w:rPr>
          <w:rFonts w:ascii="Arial" w:eastAsia="Times New Roman" w:hAnsi="Arial" w:cs="Arial"/>
          <w:b/>
          <w:sz w:val="20"/>
          <w:szCs w:val="20"/>
          <w:lang w:val="sr-Cyrl-RS"/>
        </w:rPr>
        <w:t xml:space="preserve"> </w:t>
      </w:r>
      <w:proofErr w:type="spellStart"/>
      <w:r w:rsidRPr="00A0106D">
        <w:rPr>
          <w:rFonts w:ascii="Arial" w:eastAsia="Times New Roman" w:hAnsi="Arial" w:cs="Arial"/>
          <w:b/>
          <w:sz w:val="20"/>
          <w:szCs w:val="20"/>
          <w:lang w:val="sr-Cyrl-RS"/>
        </w:rPr>
        <w:t>d.o.o</w:t>
      </w:r>
      <w:proofErr w:type="spellEnd"/>
      <w:r w:rsidRPr="00A0106D">
        <w:rPr>
          <w:rFonts w:ascii="Arial" w:eastAsia="Times New Roman" w:hAnsi="Arial" w:cs="Arial"/>
          <w:b/>
          <w:sz w:val="20"/>
          <w:szCs w:val="20"/>
          <w:lang w:val="sr-Cyrl-RS"/>
        </w:rPr>
        <w:t xml:space="preserve">. Beograd i Inter </w:t>
      </w:r>
      <w:proofErr w:type="spellStart"/>
      <w:r w:rsidRPr="00A0106D">
        <w:rPr>
          <w:rFonts w:ascii="Arial" w:eastAsia="Times New Roman" w:hAnsi="Arial" w:cs="Arial"/>
          <w:b/>
          <w:sz w:val="20"/>
          <w:szCs w:val="20"/>
          <w:lang w:val="sr-Cyrl-RS"/>
        </w:rPr>
        <w:t>Safe</w:t>
      </w:r>
      <w:proofErr w:type="spellEnd"/>
      <w:r w:rsidRPr="00A0106D">
        <w:rPr>
          <w:rFonts w:ascii="Arial" w:eastAsia="Times New Roman" w:hAnsi="Arial" w:cs="Arial"/>
          <w:b/>
          <w:sz w:val="20"/>
          <w:szCs w:val="20"/>
          <w:lang w:val="sr-Cyrl-RS"/>
        </w:rPr>
        <w:t xml:space="preserve"> </w:t>
      </w:r>
      <w:proofErr w:type="spellStart"/>
      <w:r w:rsidRPr="00A0106D">
        <w:rPr>
          <w:rFonts w:ascii="Arial" w:eastAsia="Times New Roman" w:hAnsi="Arial" w:cs="Arial"/>
          <w:b/>
          <w:sz w:val="20"/>
          <w:szCs w:val="20"/>
          <w:lang w:val="sr-Cyrl-RS"/>
        </w:rPr>
        <w:t>Business</w:t>
      </w:r>
      <w:proofErr w:type="spellEnd"/>
      <w:r w:rsidRPr="00A0106D">
        <w:rPr>
          <w:rFonts w:ascii="Arial" w:eastAsia="Times New Roman" w:hAnsi="Arial" w:cs="Arial"/>
          <w:b/>
          <w:sz w:val="20"/>
          <w:szCs w:val="20"/>
          <w:lang w:val="sr-Cyrl-RS"/>
        </w:rPr>
        <w:t xml:space="preserve"> </w:t>
      </w:r>
      <w:proofErr w:type="spellStart"/>
      <w:r w:rsidRPr="00A0106D">
        <w:rPr>
          <w:rFonts w:ascii="Arial" w:eastAsia="Times New Roman" w:hAnsi="Arial" w:cs="Arial"/>
          <w:b/>
          <w:sz w:val="20"/>
          <w:szCs w:val="20"/>
          <w:lang w:val="sr-Cyrl-RS"/>
        </w:rPr>
        <w:t>d.o.o</w:t>
      </w:r>
      <w:proofErr w:type="spellEnd"/>
      <w:r w:rsidRPr="00A0106D">
        <w:rPr>
          <w:rFonts w:ascii="Arial" w:eastAsia="Times New Roman" w:hAnsi="Arial" w:cs="Arial"/>
          <w:b/>
          <w:sz w:val="20"/>
          <w:szCs w:val="20"/>
          <w:lang w:val="sr-Cyrl-RS"/>
        </w:rPr>
        <w:t>. Beograd</w:t>
      </w:r>
      <w:r w:rsidR="006363F9" w:rsidRPr="00A0106D">
        <w:rPr>
          <w:rFonts w:ascii="Arial" w:eastAsia="Times New Roman" w:hAnsi="Arial" w:cs="Arial"/>
          <w:b/>
          <w:sz w:val="20"/>
          <w:szCs w:val="20"/>
          <w:lang w:val="sr-Cyrl-RS"/>
        </w:rPr>
        <w:t xml:space="preserve"> који </w:t>
      </w:r>
      <w:r w:rsidR="00DB3DF2" w:rsidRPr="00A0106D">
        <w:rPr>
          <w:rFonts w:ascii="Arial" w:eastAsia="Times New Roman" w:hAnsi="Arial" w:cs="Arial"/>
          <w:b/>
          <w:sz w:val="20"/>
          <w:szCs w:val="20"/>
          <w:lang w:val="sr-Cyrl-RS"/>
        </w:rPr>
        <w:t>су ангажовани у</w:t>
      </w:r>
      <w:r w:rsidR="006363F9" w:rsidRPr="00A0106D">
        <w:rPr>
          <w:rFonts w:ascii="Arial" w:eastAsia="Times New Roman" w:hAnsi="Arial" w:cs="Arial"/>
          <w:b/>
          <w:sz w:val="20"/>
          <w:szCs w:val="20"/>
          <w:lang w:val="sr-Cyrl-RS"/>
        </w:rPr>
        <w:t xml:space="preserve"> НИС </w:t>
      </w:r>
      <w:proofErr w:type="spellStart"/>
      <w:r w:rsidR="006363F9" w:rsidRPr="00A0106D">
        <w:rPr>
          <w:rFonts w:ascii="Arial" w:eastAsia="Times New Roman" w:hAnsi="Arial" w:cs="Arial"/>
          <w:b/>
          <w:sz w:val="20"/>
          <w:szCs w:val="20"/>
          <w:lang w:val="sr-Cyrl-RS"/>
        </w:rPr>
        <w:t>а.д</w:t>
      </w:r>
      <w:proofErr w:type="spellEnd"/>
      <w:r w:rsidR="006363F9" w:rsidRPr="00A0106D">
        <w:rPr>
          <w:rFonts w:ascii="Arial" w:eastAsia="Times New Roman" w:hAnsi="Arial" w:cs="Arial"/>
          <w:b/>
          <w:sz w:val="20"/>
          <w:szCs w:val="20"/>
          <w:lang w:val="sr-Cyrl-RS"/>
        </w:rPr>
        <w:t xml:space="preserve">. и </w:t>
      </w:r>
      <w:r w:rsidR="00DB3DF2" w:rsidRPr="00A0106D">
        <w:rPr>
          <w:rFonts w:ascii="Arial" w:eastAsia="Times New Roman" w:hAnsi="Arial" w:cs="Arial"/>
          <w:b/>
          <w:sz w:val="20"/>
          <w:szCs w:val="20"/>
          <w:lang w:val="sr-Cyrl-RS"/>
        </w:rPr>
        <w:t>зависним друштвима</w:t>
      </w:r>
      <w:r w:rsidR="006363F9" w:rsidRPr="00A0106D">
        <w:rPr>
          <w:rFonts w:ascii="Arial" w:eastAsia="Times New Roman" w:hAnsi="Arial" w:cs="Arial"/>
          <w:b/>
          <w:sz w:val="20"/>
          <w:szCs w:val="20"/>
          <w:lang w:val="sr-Cyrl-RS"/>
        </w:rPr>
        <w:t>.</w:t>
      </w:r>
    </w:p>
    <w:p w:rsidR="002B46B2" w:rsidRPr="00A0106D" w:rsidRDefault="006363F9" w:rsidP="00A0106D">
      <w:pPr>
        <w:shd w:val="clear" w:color="auto" w:fill="FFFFFF"/>
        <w:spacing w:before="120" w:after="0"/>
        <w:rPr>
          <w:rFonts w:ascii="Arial" w:eastAsia="Times New Roman" w:hAnsi="Arial" w:cs="Arial"/>
          <w:sz w:val="20"/>
          <w:szCs w:val="20"/>
          <w:lang w:val="sr-Cyrl-RS"/>
        </w:rPr>
      </w:pPr>
      <w:r w:rsidRPr="00A0106D">
        <w:rPr>
          <w:rFonts w:ascii="Arial" w:hAnsi="Arial" w:cs="Arial"/>
          <w:noProof/>
          <w:sz w:val="20"/>
          <w:szCs w:val="20"/>
          <w:lang w:val="sr-Cyrl-RS"/>
        </w:rPr>
        <w:t>З</w:t>
      </w:r>
      <w:r w:rsidR="002B46B2" w:rsidRPr="00A0106D">
        <w:rPr>
          <w:rFonts w:ascii="Arial" w:hAnsi="Arial" w:cs="Arial"/>
          <w:noProof/>
          <w:sz w:val="20"/>
          <w:szCs w:val="20"/>
          <w:lang w:val="sr-Cyrl-RS"/>
        </w:rPr>
        <w:t xml:space="preserve">апослени се за кредите пријављују директно </w:t>
      </w:r>
      <w:r w:rsidR="00CF7672" w:rsidRPr="00A0106D">
        <w:rPr>
          <w:rFonts w:ascii="Arial" w:hAnsi="Arial" w:cs="Arial"/>
          <w:noProof/>
          <w:sz w:val="20"/>
          <w:szCs w:val="20"/>
          <w:lang w:val="sr-Cyrl-RS"/>
        </w:rPr>
        <w:t>Б</w:t>
      </w:r>
      <w:r w:rsidR="002B46B2" w:rsidRPr="00A0106D">
        <w:rPr>
          <w:rFonts w:ascii="Arial" w:hAnsi="Arial" w:cs="Arial"/>
          <w:noProof/>
          <w:sz w:val="20"/>
          <w:szCs w:val="20"/>
          <w:lang w:val="sr-Cyrl-RS"/>
        </w:rPr>
        <w:t xml:space="preserve">анци и то на један од следећа </w:t>
      </w:r>
      <w:r w:rsidR="002B46B2" w:rsidRPr="00A0106D">
        <w:rPr>
          <w:rFonts w:ascii="Arial" w:hAnsi="Arial" w:cs="Arial"/>
          <w:noProof/>
          <w:sz w:val="20"/>
          <w:szCs w:val="20"/>
          <w:lang w:val="sr-Latn-RS"/>
        </w:rPr>
        <w:t xml:space="preserve"> </w:t>
      </w:r>
      <w:r w:rsidR="002B46B2" w:rsidRPr="00A0106D">
        <w:rPr>
          <w:rFonts w:ascii="Arial" w:hAnsi="Arial" w:cs="Arial"/>
          <w:noProof/>
          <w:sz w:val="20"/>
          <w:szCs w:val="20"/>
          <w:lang w:val="sr-Cyrl-RS"/>
        </w:rPr>
        <w:t>три начина:</w:t>
      </w:r>
    </w:p>
    <w:p w:rsidR="002B46B2" w:rsidRPr="00A0106D" w:rsidRDefault="002B46B2" w:rsidP="00A0106D">
      <w:pPr>
        <w:pStyle w:val="ListParagraph"/>
        <w:ind w:hanging="360"/>
        <w:rPr>
          <w:rFonts w:ascii="Arial" w:hAnsi="Arial" w:cs="Arial"/>
          <w:noProof/>
          <w:sz w:val="20"/>
          <w:szCs w:val="20"/>
          <w:lang w:val="sr-Cyrl-RS"/>
        </w:rPr>
      </w:pPr>
      <w:r w:rsidRPr="00A0106D">
        <w:rPr>
          <w:rFonts w:ascii="Arial" w:hAnsi="Arial" w:cs="Arial"/>
          <w:noProof/>
          <w:sz w:val="20"/>
          <w:szCs w:val="20"/>
          <w:lang w:val="sr-Cyrl-RS"/>
        </w:rPr>
        <w:t xml:space="preserve">1.       </w:t>
      </w:r>
      <w:r w:rsidRPr="00A0106D">
        <w:rPr>
          <w:rFonts w:ascii="Arial" w:hAnsi="Arial" w:cs="Arial"/>
          <w:bCs/>
          <w:noProof/>
          <w:sz w:val="20"/>
          <w:szCs w:val="20"/>
          <w:lang w:val="sr-Cyrl-RS"/>
        </w:rPr>
        <w:t>Телефонски</w:t>
      </w:r>
    </w:p>
    <w:p w:rsidR="002B46B2" w:rsidRPr="00A0106D" w:rsidRDefault="002B46B2" w:rsidP="00A0106D">
      <w:pPr>
        <w:pStyle w:val="ListParagraph"/>
        <w:ind w:hanging="360"/>
        <w:rPr>
          <w:rFonts w:ascii="Arial" w:hAnsi="Arial" w:cs="Arial"/>
          <w:noProof/>
          <w:sz w:val="20"/>
          <w:szCs w:val="20"/>
          <w:lang w:val="sr-Cyrl-RS"/>
        </w:rPr>
      </w:pPr>
      <w:r w:rsidRPr="00A0106D">
        <w:rPr>
          <w:rFonts w:ascii="Arial" w:hAnsi="Arial" w:cs="Arial"/>
          <w:noProof/>
          <w:sz w:val="20"/>
          <w:szCs w:val="20"/>
          <w:lang w:val="sr-Cyrl-RS"/>
        </w:rPr>
        <w:t xml:space="preserve">2.       </w:t>
      </w:r>
      <w:r w:rsidRPr="00A0106D">
        <w:rPr>
          <w:rFonts w:ascii="Arial" w:hAnsi="Arial" w:cs="Arial"/>
          <w:bCs/>
          <w:noProof/>
          <w:sz w:val="20"/>
          <w:szCs w:val="20"/>
          <w:lang w:val="sr-Cyrl-RS"/>
        </w:rPr>
        <w:t>Електронски</w:t>
      </w:r>
    </w:p>
    <w:p w:rsidR="00B97265" w:rsidRPr="00A0106D" w:rsidRDefault="002B46B2" w:rsidP="00A0106D">
      <w:pPr>
        <w:pStyle w:val="ListParagraph"/>
        <w:spacing w:line="240" w:lineRule="auto"/>
        <w:ind w:hanging="360"/>
        <w:rPr>
          <w:rFonts w:ascii="Arial" w:hAnsi="Arial" w:cs="Arial"/>
          <w:noProof/>
          <w:sz w:val="20"/>
          <w:szCs w:val="20"/>
          <w:lang w:val="sr-Cyrl-RS"/>
        </w:rPr>
      </w:pPr>
      <w:r w:rsidRPr="00A0106D">
        <w:rPr>
          <w:rFonts w:ascii="Arial" w:hAnsi="Arial" w:cs="Arial"/>
          <w:noProof/>
          <w:sz w:val="20"/>
          <w:szCs w:val="20"/>
          <w:lang w:val="sr-Cyrl-RS"/>
        </w:rPr>
        <w:t xml:space="preserve">3.       </w:t>
      </w:r>
      <w:r w:rsidR="00D61555" w:rsidRPr="00A0106D">
        <w:rPr>
          <w:rFonts w:ascii="Arial" w:hAnsi="Arial" w:cs="Arial"/>
          <w:bCs/>
          <w:noProof/>
          <w:sz w:val="20"/>
          <w:szCs w:val="20"/>
          <w:lang w:val="sr-Cyrl-RS"/>
        </w:rPr>
        <w:t>У Филијали Пир</w:t>
      </w:r>
      <w:r w:rsidRPr="00A0106D">
        <w:rPr>
          <w:rFonts w:ascii="Arial" w:hAnsi="Arial" w:cs="Arial"/>
          <w:bCs/>
          <w:noProof/>
          <w:sz w:val="20"/>
          <w:szCs w:val="20"/>
          <w:lang w:val="sr-Cyrl-RS"/>
        </w:rPr>
        <w:t xml:space="preserve">еус </w:t>
      </w:r>
      <w:r w:rsidR="002742CE" w:rsidRPr="00A0106D">
        <w:rPr>
          <w:rFonts w:ascii="Arial" w:hAnsi="Arial" w:cs="Arial"/>
          <w:bCs/>
          <w:noProof/>
          <w:sz w:val="20"/>
          <w:szCs w:val="20"/>
          <w:lang w:val="sr-Cyrl-RS"/>
        </w:rPr>
        <w:t>б</w:t>
      </w:r>
      <w:r w:rsidRPr="00A0106D">
        <w:rPr>
          <w:rFonts w:ascii="Arial" w:hAnsi="Arial" w:cs="Arial"/>
          <w:bCs/>
          <w:noProof/>
          <w:sz w:val="20"/>
          <w:szCs w:val="20"/>
          <w:lang w:val="sr-Cyrl-RS"/>
        </w:rPr>
        <w:t>анке</w:t>
      </w:r>
    </w:p>
    <w:p w:rsidR="00961800" w:rsidRPr="00A0106D" w:rsidRDefault="008A1E3B" w:rsidP="00A0106D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/>
          <w:sz w:val="20"/>
          <w:szCs w:val="20"/>
          <w:lang w:val="sr-Cyrl-RS"/>
        </w:rPr>
      </w:pPr>
      <w:r w:rsidRPr="00A0106D">
        <w:rPr>
          <w:rFonts w:ascii="Arial" w:eastAsia="Times New Roman" w:hAnsi="Arial" w:cs="Arial"/>
          <w:b/>
          <w:sz w:val="20"/>
          <w:szCs w:val="20"/>
          <w:lang w:val="sr-Cyrl-RS"/>
        </w:rPr>
        <w:t xml:space="preserve">Пријаве за овај кредит омогућене су </w:t>
      </w:r>
      <w:r w:rsidR="00961800" w:rsidRPr="00A0106D">
        <w:rPr>
          <w:rFonts w:ascii="Arial" w:eastAsia="Times New Roman" w:hAnsi="Arial" w:cs="Arial"/>
          <w:b/>
          <w:sz w:val="20"/>
          <w:szCs w:val="20"/>
          <w:lang w:val="sr-Cyrl-RS"/>
        </w:rPr>
        <w:t xml:space="preserve">у два круга. </w:t>
      </w:r>
    </w:p>
    <w:p w:rsidR="00A0106D" w:rsidRPr="00A0106D" w:rsidRDefault="00A0106D" w:rsidP="00FC611A">
      <w:pPr>
        <w:rPr>
          <w:rFonts w:ascii="Arial" w:eastAsia="Times New Roman" w:hAnsi="Arial" w:cs="Arial"/>
          <w:sz w:val="2"/>
          <w:szCs w:val="2"/>
          <w:lang w:val="sr-Cyrl-RS"/>
        </w:rPr>
      </w:pPr>
    </w:p>
    <w:p w:rsidR="002742CE" w:rsidRPr="00A0106D" w:rsidRDefault="00FC611A" w:rsidP="00A0106D">
      <w:pPr>
        <w:spacing w:line="240" w:lineRule="auto"/>
        <w:rPr>
          <w:rFonts w:ascii="Arial" w:hAnsi="Arial" w:cs="Arial"/>
          <w:sz w:val="20"/>
          <w:szCs w:val="20"/>
          <w:lang w:val="sr-Cyrl-RS"/>
        </w:rPr>
      </w:pPr>
      <w:r w:rsidRPr="00A0106D">
        <w:rPr>
          <w:rFonts w:ascii="Arial" w:hAnsi="Arial" w:cs="Arial"/>
          <w:sz w:val="20"/>
          <w:szCs w:val="20"/>
          <w:lang w:val="sr-Cyrl-RS"/>
        </w:rPr>
        <w:t xml:space="preserve">Термини када ће запослени током </w:t>
      </w:r>
      <w:r w:rsidRPr="00A0106D">
        <w:rPr>
          <w:rFonts w:ascii="Arial" w:hAnsi="Arial" w:cs="Arial"/>
          <w:b/>
          <w:sz w:val="20"/>
          <w:szCs w:val="20"/>
          <w:lang w:val="sr-Cyrl-RS"/>
        </w:rPr>
        <w:t>првог круга</w:t>
      </w:r>
      <w:r w:rsidRPr="00A0106D">
        <w:rPr>
          <w:rFonts w:ascii="Arial" w:hAnsi="Arial" w:cs="Arial"/>
          <w:sz w:val="20"/>
          <w:szCs w:val="20"/>
          <w:lang w:val="sr-Cyrl-RS"/>
        </w:rPr>
        <w:t xml:space="preserve"> моћи да се пријаве за </w:t>
      </w:r>
      <w:r w:rsidR="00EB2371" w:rsidRPr="00A0106D">
        <w:rPr>
          <w:rFonts w:ascii="Arial" w:hAnsi="Arial" w:cs="Arial"/>
          <w:sz w:val="20"/>
          <w:szCs w:val="20"/>
          <w:lang w:val="sr-Cyrl-RS"/>
        </w:rPr>
        <w:t>кредит</w:t>
      </w:r>
      <w:r w:rsidRPr="00A0106D">
        <w:rPr>
          <w:rFonts w:ascii="Arial" w:hAnsi="Arial" w:cs="Arial"/>
          <w:sz w:val="20"/>
          <w:szCs w:val="20"/>
          <w:lang w:val="sr-Cyrl-RS"/>
        </w:rPr>
        <w:t xml:space="preserve"> и термини реализације:</w:t>
      </w:r>
    </w:p>
    <w:tbl>
      <w:tblPr>
        <w:tblW w:w="10488" w:type="dxa"/>
        <w:tblLook w:val="04A0" w:firstRow="1" w:lastRow="0" w:firstColumn="1" w:lastColumn="0" w:noHBand="0" w:noVBand="1"/>
      </w:tblPr>
      <w:tblGrid>
        <w:gridCol w:w="865"/>
        <w:gridCol w:w="7560"/>
        <w:gridCol w:w="2063"/>
      </w:tblGrid>
      <w:tr w:rsidR="006363F9" w:rsidRPr="006363F9" w:rsidTr="00A77740">
        <w:trPr>
          <w:trHeight w:val="618"/>
        </w:trPr>
        <w:tc>
          <w:tcPr>
            <w:tcW w:w="865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12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A0075B" w:rsidRPr="00A0106D" w:rsidRDefault="00A0075B" w:rsidP="00A007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/>
              </w:rPr>
            </w:pPr>
            <w:r w:rsidRPr="00A0106D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/>
              </w:rPr>
              <w:t>Ред. Бр.</w:t>
            </w:r>
          </w:p>
        </w:tc>
        <w:tc>
          <w:tcPr>
            <w:tcW w:w="756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12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A0075B" w:rsidRPr="00A0106D" w:rsidRDefault="00A0075B" w:rsidP="00A007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/>
              </w:rPr>
            </w:pPr>
            <w:r w:rsidRPr="00A0106D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/>
              </w:rPr>
              <w:t>Опис активности</w:t>
            </w:r>
          </w:p>
        </w:tc>
        <w:tc>
          <w:tcPr>
            <w:tcW w:w="2063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12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A0075B" w:rsidRPr="00A0106D" w:rsidRDefault="00A0075B" w:rsidP="00A007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/>
              </w:rPr>
            </w:pPr>
            <w:r w:rsidRPr="00A0106D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/>
              </w:rPr>
              <w:t>Датум</w:t>
            </w:r>
          </w:p>
        </w:tc>
      </w:tr>
      <w:tr w:rsidR="006363F9" w:rsidRPr="006363F9" w:rsidTr="00A77740">
        <w:trPr>
          <w:trHeight w:val="230"/>
        </w:trPr>
        <w:tc>
          <w:tcPr>
            <w:tcW w:w="865" w:type="dxa"/>
            <w:vMerge/>
            <w:tcBorders>
              <w:top w:val="single" w:sz="8" w:space="0" w:color="4BACC6"/>
              <w:left w:val="single" w:sz="8" w:space="0" w:color="4BACC6"/>
              <w:bottom w:val="single" w:sz="12" w:space="0" w:color="4BACC6"/>
              <w:right w:val="single" w:sz="8" w:space="0" w:color="4BACC6"/>
            </w:tcBorders>
            <w:vAlign w:val="center"/>
            <w:hideMark/>
          </w:tcPr>
          <w:p w:rsidR="00A0075B" w:rsidRPr="00A0106D" w:rsidRDefault="00A0075B" w:rsidP="00A007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7560" w:type="dxa"/>
            <w:vMerge/>
            <w:tcBorders>
              <w:top w:val="single" w:sz="8" w:space="0" w:color="4BACC6"/>
              <w:left w:val="single" w:sz="8" w:space="0" w:color="4BACC6"/>
              <w:bottom w:val="single" w:sz="12" w:space="0" w:color="4BACC6"/>
              <w:right w:val="single" w:sz="8" w:space="0" w:color="4BACC6"/>
            </w:tcBorders>
            <w:vAlign w:val="center"/>
            <w:hideMark/>
          </w:tcPr>
          <w:p w:rsidR="00A0075B" w:rsidRPr="00A0106D" w:rsidRDefault="00A0075B" w:rsidP="00A007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2063" w:type="dxa"/>
            <w:vMerge/>
            <w:tcBorders>
              <w:top w:val="single" w:sz="8" w:space="0" w:color="4BACC6"/>
              <w:left w:val="single" w:sz="8" w:space="0" w:color="4BACC6"/>
              <w:bottom w:val="single" w:sz="12" w:space="0" w:color="4BACC6"/>
              <w:right w:val="single" w:sz="8" w:space="0" w:color="4BACC6"/>
            </w:tcBorders>
            <w:vAlign w:val="center"/>
            <w:hideMark/>
          </w:tcPr>
          <w:p w:rsidR="00A0075B" w:rsidRPr="00A0106D" w:rsidRDefault="00A0075B" w:rsidP="00A007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6363F9" w:rsidRPr="006363F9" w:rsidTr="00A77740">
        <w:trPr>
          <w:trHeight w:val="326"/>
        </w:trPr>
        <w:tc>
          <w:tcPr>
            <w:tcW w:w="865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000000" w:fill="D2EAF1"/>
            <w:vAlign w:val="center"/>
            <w:hideMark/>
          </w:tcPr>
          <w:p w:rsidR="00A0075B" w:rsidRPr="00A0106D" w:rsidRDefault="00A0075B" w:rsidP="00A007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/>
              </w:rPr>
            </w:pPr>
            <w:r w:rsidRPr="00A0106D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vAlign w:val="center"/>
            <w:hideMark/>
          </w:tcPr>
          <w:p w:rsidR="00A0075B" w:rsidRPr="00A0106D" w:rsidRDefault="00A0075B" w:rsidP="00A007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 w:rsidRPr="00A0106D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Прија</w:t>
            </w:r>
            <w:r w:rsidR="00407CF0" w:rsidRPr="00A0106D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 xml:space="preserve">ва запосленог у филијали Банке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vAlign w:val="center"/>
            <w:hideMark/>
          </w:tcPr>
          <w:p w:rsidR="00A0075B" w:rsidRPr="00A0106D" w:rsidRDefault="002742CE" w:rsidP="00405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 w:rsidRPr="00A0106D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д</w:t>
            </w:r>
            <w:r w:rsidR="00DD1B4B" w:rsidRPr="00A0106D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 xml:space="preserve">о </w:t>
            </w:r>
            <w:r w:rsidR="00A0075B" w:rsidRPr="00A0106D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0</w:t>
            </w:r>
            <w:r w:rsidR="00405D16" w:rsidRPr="00A0106D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5</w:t>
            </w:r>
            <w:r w:rsidR="00A0075B" w:rsidRPr="00A0106D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.09.201</w:t>
            </w:r>
            <w:r w:rsidR="00405D16" w:rsidRPr="00A0106D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6</w:t>
            </w:r>
            <w:r w:rsidR="00A0075B" w:rsidRPr="00A0106D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.</w:t>
            </w:r>
          </w:p>
        </w:tc>
      </w:tr>
      <w:tr w:rsidR="006363F9" w:rsidRPr="006363F9" w:rsidTr="00A77740">
        <w:trPr>
          <w:trHeight w:val="618"/>
        </w:trPr>
        <w:tc>
          <w:tcPr>
            <w:tcW w:w="865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A0075B" w:rsidRPr="00A0106D" w:rsidRDefault="00A0075B" w:rsidP="00A007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/>
              </w:rPr>
            </w:pPr>
            <w:r w:rsidRPr="00A0106D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A0075B" w:rsidRPr="00A0106D" w:rsidRDefault="0062126D" w:rsidP="006212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 w:rsidRPr="00A0106D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Банка шаље списак пријављених запослених Центру за заједничке ХР сервисе</w:t>
            </w:r>
            <w:r w:rsidR="00D33FEF" w:rsidRPr="00A0106D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 xml:space="preserve"> </w:t>
            </w:r>
            <w:r w:rsidR="00A0075B" w:rsidRPr="00A0106D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A0075B" w:rsidRPr="00A0106D" w:rsidRDefault="00405D16" w:rsidP="00405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 w:rsidRPr="00A0106D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06</w:t>
            </w:r>
            <w:r w:rsidR="00A0075B" w:rsidRPr="00A0106D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.09.201</w:t>
            </w:r>
            <w:r w:rsidRPr="00A0106D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6</w:t>
            </w:r>
            <w:r w:rsidR="00A0075B" w:rsidRPr="00A0106D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.</w:t>
            </w:r>
          </w:p>
        </w:tc>
      </w:tr>
      <w:tr w:rsidR="006363F9" w:rsidRPr="006363F9" w:rsidTr="00A77740">
        <w:trPr>
          <w:trHeight w:val="618"/>
        </w:trPr>
        <w:tc>
          <w:tcPr>
            <w:tcW w:w="865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 w:themeFill="accent5" w:themeFillTint="33"/>
            <w:vAlign w:val="center"/>
            <w:hideMark/>
          </w:tcPr>
          <w:p w:rsidR="00A0075B" w:rsidRPr="00A0106D" w:rsidRDefault="00A0075B" w:rsidP="00A007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  <w:r w:rsidRPr="00A0106D"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DAEEF3" w:themeFill="accent5" w:themeFillTint="33"/>
            <w:vAlign w:val="center"/>
            <w:hideMark/>
          </w:tcPr>
          <w:p w:rsidR="00A0075B" w:rsidRPr="00A0106D" w:rsidRDefault="0062126D" w:rsidP="00672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 w:rsidRPr="00A0106D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Центар за заједничке ХР сервисе</w:t>
            </w:r>
            <w:r w:rsidR="00D33FEF" w:rsidRPr="00A0106D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 xml:space="preserve"> </w:t>
            </w:r>
            <w:r w:rsidRPr="00A0106D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шаље Банци</w:t>
            </w:r>
            <w:r w:rsidR="00D33FEF" w:rsidRPr="00A0106D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 xml:space="preserve">  попуњенe </w:t>
            </w:r>
            <w:r w:rsidRPr="00A0106D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административне</w:t>
            </w:r>
            <w:r w:rsidR="00D33FEF" w:rsidRPr="00A0106D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 xml:space="preserve"> забранe и </w:t>
            </w:r>
            <w:r w:rsidR="00203F90" w:rsidRPr="00A0106D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потврде</w:t>
            </w:r>
            <w:r w:rsidR="00A0075B" w:rsidRPr="00A0106D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 xml:space="preserve"> о запослењу</w:t>
            </w:r>
            <w:r w:rsidR="003C1A4E" w:rsidRPr="00A0106D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 xml:space="preserve"> </w:t>
            </w:r>
            <w:r w:rsidR="00B256FA" w:rsidRPr="00A0106D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за сваког запосленог који се пријавио Банци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DAEEF3" w:themeFill="accent5" w:themeFillTint="33"/>
            <w:vAlign w:val="center"/>
            <w:hideMark/>
          </w:tcPr>
          <w:p w:rsidR="00A0075B" w:rsidRPr="00A0106D" w:rsidRDefault="00401924" w:rsidP="00AD5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 w:rsidRPr="00A0106D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12</w:t>
            </w:r>
            <w:r w:rsidR="00A0075B" w:rsidRPr="00A0106D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.09.201</w:t>
            </w:r>
            <w:r w:rsidR="00AD5F64" w:rsidRPr="00A0106D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6</w:t>
            </w:r>
            <w:r w:rsidR="00A0075B" w:rsidRPr="00A0106D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.</w:t>
            </w:r>
          </w:p>
        </w:tc>
      </w:tr>
      <w:tr w:rsidR="006363F9" w:rsidRPr="006363F9" w:rsidTr="00A77740">
        <w:trPr>
          <w:trHeight w:val="618"/>
        </w:trPr>
        <w:tc>
          <w:tcPr>
            <w:tcW w:w="865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A0075B" w:rsidRPr="00A0106D" w:rsidRDefault="00A0075B" w:rsidP="00A007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/>
              </w:rPr>
            </w:pPr>
            <w:r w:rsidRPr="00A0106D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A0075B" w:rsidRPr="00A0106D" w:rsidRDefault="003769D8" w:rsidP="006212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 w:rsidRPr="00A0106D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 xml:space="preserve">Банка </w:t>
            </w:r>
            <w:r w:rsidR="0062126D" w:rsidRPr="00A0106D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 xml:space="preserve">телефоном позива запослене и заказује састанак ради реализације кредита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A0075B" w:rsidRPr="00A0106D" w:rsidRDefault="00A0075B" w:rsidP="004019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 w:rsidRPr="00A0106D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 xml:space="preserve">од </w:t>
            </w:r>
            <w:r w:rsidR="00401924" w:rsidRPr="00A0106D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15</w:t>
            </w:r>
            <w:r w:rsidRPr="00A0106D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.09. до 30.09. 201</w:t>
            </w:r>
            <w:r w:rsidR="00AD5F64" w:rsidRPr="00A0106D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6</w:t>
            </w:r>
            <w:r w:rsidRPr="00A0106D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 xml:space="preserve">.  </w:t>
            </w:r>
          </w:p>
        </w:tc>
      </w:tr>
      <w:tr w:rsidR="006363F9" w:rsidRPr="00401924" w:rsidTr="00A77740">
        <w:trPr>
          <w:trHeight w:val="408"/>
        </w:trPr>
        <w:tc>
          <w:tcPr>
            <w:tcW w:w="865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 w:themeFill="accent5" w:themeFillTint="33"/>
            <w:vAlign w:val="center"/>
            <w:hideMark/>
          </w:tcPr>
          <w:p w:rsidR="00A0075B" w:rsidRPr="00A0106D" w:rsidRDefault="00191D6D" w:rsidP="00A007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/>
              </w:rPr>
            </w:pPr>
            <w:r w:rsidRPr="00A0106D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DAEEF3" w:themeFill="accent5" w:themeFillTint="33"/>
            <w:vAlign w:val="center"/>
            <w:hideMark/>
          </w:tcPr>
          <w:p w:rsidR="00A0075B" w:rsidRPr="00A0106D" w:rsidRDefault="00A0075B" w:rsidP="00191D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 w:rsidRPr="00A0106D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 xml:space="preserve">Прва рата за запослене који су реализовали кредит током </w:t>
            </w:r>
            <w:r w:rsidR="00191D6D" w:rsidRPr="00A0106D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септембра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DAEEF3" w:themeFill="accent5" w:themeFillTint="33"/>
            <w:vAlign w:val="center"/>
            <w:hideMark/>
          </w:tcPr>
          <w:p w:rsidR="00A0075B" w:rsidRPr="00A0106D" w:rsidRDefault="00401924" w:rsidP="00A007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 w:rsidRPr="00A0106D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Септембарска зарада</w:t>
            </w:r>
          </w:p>
        </w:tc>
      </w:tr>
    </w:tbl>
    <w:p w:rsidR="00A0106D" w:rsidRPr="00A0106D" w:rsidRDefault="00A0106D" w:rsidP="00A0106D">
      <w:pPr>
        <w:spacing w:line="240" w:lineRule="auto"/>
        <w:rPr>
          <w:rFonts w:ascii="Segoe UI" w:eastAsia="Times New Roman" w:hAnsi="Segoe UI" w:cs="Segoe UI"/>
          <w:sz w:val="6"/>
          <w:szCs w:val="6"/>
          <w:lang w:val="sr-Cyrl-RS"/>
        </w:rPr>
      </w:pPr>
    </w:p>
    <w:p w:rsidR="000028D3" w:rsidRPr="00A0106D" w:rsidRDefault="00A0075B" w:rsidP="00A0106D">
      <w:pPr>
        <w:spacing w:line="240" w:lineRule="auto"/>
        <w:rPr>
          <w:rFonts w:ascii="Arial" w:hAnsi="Arial" w:cs="Arial"/>
          <w:sz w:val="20"/>
          <w:szCs w:val="20"/>
          <w:lang w:val="sr-Cyrl-RS"/>
        </w:rPr>
      </w:pPr>
      <w:r w:rsidRPr="00A0106D">
        <w:rPr>
          <w:rFonts w:ascii="Arial" w:hAnsi="Arial" w:cs="Arial"/>
          <w:sz w:val="20"/>
          <w:szCs w:val="20"/>
          <w:lang w:val="sr-Cyrl-RS"/>
        </w:rPr>
        <w:t xml:space="preserve">Термини када ће запослени током </w:t>
      </w:r>
      <w:r w:rsidRPr="00A0106D">
        <w:rPr>
          <w:rFonts w:ascii="Arial" w:hAnsi="Arial" w:cs="Arial"/>
          <w:b/>
          <w:sz w:val="20"/>
          <w:szCs w:val="20"/>
          <w:lang w:val="sr-Cyrl-RS"/>
        </w:rPr>
        <w:t>другог круга</w:t>
      </w:r>
      <w:r w:rsidRPr="00A0106D">
        <w:rPr>
          <w:rFonts w:ascii="Arial" w:hAnsi="Arial" w:cs="Arial"/>
          <w:sz w:val="20"/>
          <w:szCs w:val="20"/>
          <w:lang w:val="sr-Cyrl-RS"/>
        </w:rPr>
        <w:t xml:space="preserve"> моћи да се пријаве за </w:t>
      </w:r>
      <w:r w:rsidR="00191D6D" w:rsidRPr="00A0106D">
        <w:rPr>
          <w:rFonts w:ascii="Arial" w:hAnsi="Arial" w:cs="Arial"/>
          <w:sz w:val="20"/>
          <w:szCs w:val="20"/>
          <w:lang w:val="sr-Cyrl-RS"/>
        </w:rPr>
        <w:t>кредит</w:t>
      </w:r>
      <w:r w:rsidRPr="00A0106D">
        <w:rPr>
          <w:rFonts w:ascii="Arial" w:hAnsi="Arial" w:cs="Arial"/>
          <w:sz w:val="20"/>
          <w:szCs w:val="20"/>
          <w:lang w:val="sr-Cyrl-RS"/>
        </w:rPr>
        <w:t xml:space="preserve"> и термини реализације:</w:t>
      </w:r>
    </w:p>
    <w:tbl>
      <w:tblPr>
        <w:tblW w:w="10530" w:type="dxa"/>
        <w:tblLayout w:type="fixed"/>
        <w:tblLook w:val="04A0" w:firstRow="1" w:lastRow="0" w:firstColumn="1" w:lastColumn="0" w:noHBand="0" w:noVBand="1"/>
      </w:tblPr>
      <w:tblGrid>
        <w:gridCol w:w="900"/>
        <w:gridCol w:w="7560"/>
        <w:gridCol w:w="2070"/>
      </w:tblGrid>
      <w:tr w:rsidR="006363F9" w:rsidRPr="006363F9" w:rsidTr="00A77740">
        <w:trPr>
          <w:trHeight w:val="570"/>
        </w:trPr>
        <w:tc>
          <w:tcPr>
            <w:tcW w:w="90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12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A0075B" w:rsidRPr="00A0106D" w:rsidRDefault="00A0075B" w:rsidP="007264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/>
              </w:rPr>
            </w:pPr>
            <w:r w:rsidRPr="00A0106D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/>
              </w:rPr>
              <w:t>Ред. Бр.</w:t>
            </w:r>
          </w:p>
        </w:tc>
        <w:tc>
          <w:tcPr>
            <w:tcW w:w="756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12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A0075B" w:rsidRPr="00A0106D" w:rsidRDefault="00A0075B" w:rsidP="007264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/>
              </w:rPr>
            </w:pPr>
            <w:r w:rsidRPr="00A0106D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/>
              </w:rPr>
              <w:t>Опис активности</w:t>
            </w:r>
          </w:p>
        </w:tc>
        <w:tc>
          <w:tcPr>
            <w:tcW w:w="207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12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A0075B" w:rsidRPr="00A0106D" w:rsidRDefault="00A0075B" w:rsidP="007264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/>
              </w:rPr>
            </w:pPr>
            <w:r w:rsidRPr="00A0106D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/>
              </w:rPr>
              <w:t>Датум</w:t>
            </w:r>
          </w:p>
        </w:tc>
      </w:tr>
      <w:tr w:rsidR="006363F9" w:rsidRPr="006363F9" w:rsidTr="00A77740">
        <w:trPr>
          <w:trHeight w:val="230"/>
        </w:trPr>
        <w:tc>
          <w:tcPr>
            <w:tcW w:w="900" w:type="dxa"/>
            <w:vMerge/>
            <w:tcBorders>
              <w:top w:val="single" w:sz="8" w:space="0" w:color="4BACC6"/>
              <w:left w:val="single" w:sz="8" w:space="0" w:color="4BACC6"/>
              <w:bottom w:val="single" w:sz="12" w:space="0" w:color="4BACC6"/>
              <w:right w:val="single" w:sz="8" w:space="0" w:color="4BACC6"/>
            </w:tcBorders>
            <w:vAlign w:val="center"/>
            <w:hideMark/>
          </w:tcPr>
          <w:p w:rsidR="00A0075B" w:rsidRPr="00A0106D" w:rsidRDefault="00A0075B" w:rsidP="007264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7560" w:type="dxa"/>
            <w:vMerge/>
            <w:tcBorders>
              <w:top w:val="single" w:sz="8" w:space="0" w:color="4BACC6"/>
              <w:left w:val="single" w:sz="8" w:space="0" w:color="4BACC6"/>
              <w:bottom w:val="single" w:sz="12" w:space="0" w:color="4BACC6"/>
              <w:right w:val="single" w:sz="8" w:space="0" w:color="4BACC6"/>
            </w:tcBorders>
            <w:vAlign w:val="center"/>
            <w:hideMark/>
          </w:tcPr>
          <w:p w:rsidR="00A0075B" w:rsidRPr="00A0106D" w:rsidRDefault="00A0075B" w:rsidP="007264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2070" w:type="dxa"/>
            <w:vMerge/>
            <w:tcBorders>
              <w:top w:val="single" w:sz="8" w:space="0" w:color="4BACC6"/>
              <w:left w:val="single" w:sz="8" w:space="0" w:color="4BACC6"/>
              <w:bottom w:val="single" w:sz="12" w:space="0" w:color="4BACC6"/>
              <w:right w:val="single" w:sz="8" w:space="0" w:color="4BACC6"/>
            </w:tcBorders>
            <w:vAlign w:val="center"/>
            <w:hideMark/>
          </w:tcPr>
          <w:p w:rsidR="00A0075B" w:rsidRPr="00A0106D" w:rsidRDefault="00A0075B" w:rsidP="007264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6363F9" w:rsidRPr="006363F9" w:rsidTr="00A77740">
        <w:trPr>
          <w:trHeight w:val="443"/>
        </w:trPr>
        <w:tc>
          <w:tcPr>
            <w:tcW w:w="900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000000" w:fill="D2EAF1"/>
            <w:vAlign w:val="center"/>
            <w:hideMark/>
          </w:tcPr>
          <w:p w:rsidR="00A0075B" w:rsidRPr="00A0106D" w:rsidRDefault="00A0075B" w:rsidP="007264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/>
              </w:rPr>
            </w:pPr>
            <w:r w:rsidRPr="00A0106D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vAlign w:val="center"/>
            <w:hideMark/>
          </w:tcPr>
          <w:p w:rsidR="00A0075B" w:rsidRPr="00A0106D" w:rsidRDefault="00A0075B" w:rsidP="007264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 w:rsidRPr="00A0106D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Прија</w:t>
            </w:r>
            <w:r w:rsidR="00407CF0" w:rsidRPr="00A0106D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 xml:space="preserve">ва запосленог у филијали Банке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vAlign w:val="center"/>
            <w:hideMark/>
          </w:tcPr>
          <w:p w:rsidR="00A0075B" w:rsidRPr="00A0106D" w:rsidRDefault="003A3810" w:rsidP="00405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 w:rsidRPr="00A0106D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 xml:space="preserve">До </w:t>
            </w:r>
            <w:r w:rsidR="001B6A99" w:rsidRPr="00A0106D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0</w:t>
            </w:r>
            <w:r w:rsidR="00405D16" w:rsidRPr="00A0106D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5</w:t>
            </w:r>
            <w:r w:rsidR="00A0075B" w:rsidRPr="00A0106D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.</w:t>
            </w:r>
            <w:r w:rsidR="0033675D" w:rsidRPr="00A0106D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10</w:t>
            </w:r>
            <w:r w:rsidR="00A0075B" w:rsidRPr="00A0106D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.201</w:t>
            </w:r>
            <w:r w:rsidR="00405D16" w:rsidRPr="00A0106D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6</w:t>
            </w:r>
            <w:r w:rsidR="00A0075B" w:rsidRPr="00A0106D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.</w:t>
            </w:r>
          </w:p>
        </w:tc>
      </w:tr>
      <w:tr w:rsidR="006363F9" w:rsidRPr="006363F9" w:rsidTr="00A77740">
        <w:trPr>
          <w:trHeight w:val="570"/>
        </w:trPr>
        <w:tc>
          <w:tcPr>
            <w:tcW w:w="900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A0075B" w:rsidRPr="00A0106D" w:rsidRDefault="00A0075B" w:rsidP="007264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/>
              </w:rPr>
            </w:pPr>
            <w:r w:rsidRPr="00A0106D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A0075B" w:rsidRPr="00A0106D" w:rsidRDefault="003769D8" w:rsidP="007264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 w:rsidRPr="00A0106D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 xml:space="preserve">Банка шаље списак пријављених запослених Центру за заједничке ХР сервисе 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A0075B" w:rsidRPr="00A0106D" w:rsidRDefault="00405D16" w:rsidP="00405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 w:rsidRPr="00A0106D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06</w:t>
            </w:r>
            <w:r w:rsidR="00A0075B" w:rsidRPr="00A0106D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.10.201</w:t>
            </w:r>
            <w:r w:rsidRPr="00A0106D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6</w:t>
            </w:r>
            <w:r w:rsidR="00A0075B" w:rsidRPr="00A0106D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.</w:t>
            </w:r>
          </w:p>
        </w:tc>
      </w:tr>
      <w:tr w:rsidR="006363F9" w:rsidRPr="00A0106D" w:rsidTr="00A77740">
        <w:trPr>
          <w:trHeight w:val="570"/>
        </w:trPr>
        <w:tc>
          <w:tcPr>
            <w:tcW w:w="900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 w:themeFill="accent5" w:themeFillTint="33"/>
            <w:vAlign w:val="center"/>
            <w:hideMark/>
          </w:tcPr>
          <w:p w:rsidR="00A0075B" w:rsidRPr="00A0106D" w:rsidRDefault="00A0075B" w:rsidP="007264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/>
              </w:rPr>
            </w:pPr>
            <w:r w:rsidRPr="00A0106D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DAEEF3" w:themeFill="accent5" w:themeFillTint="33"/>
            <w:vAlign w:val="center"/>
            <w:hideMark/>
          </w:tcPr>
          <w:p w:rsidR="00A0075B" w:rsidRPr="00A0106D" w:rsidRDefault="003769D8" w:rsidP="00672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 w:rsidRPr="00A0106D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 xml:space="preserve">Центар за заједничке ХР сервисе шаље Банци  попуњенe административне забранe и </w:t>
            </w:r>
            <w:r w:rsidR="00203F90" w:rsidRPr="00A0106D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потврде</w:t>
            </w:r>
            <w:r w:rsidRPr="00A0106D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 xml:space="preserve"> о запослењу за сваког запосленог који се пријавио Банци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DAEEF3" w:themeFill="accent5" w:themeFillTint="33"/>
            <w:vAlign w:val="center"/>
            <w:hideMark/>
          </w:tcPr>
          <w:p w:rsidR="00A0075B" w:rsidRPr="00A0106D" w:rsidRDefault="00401924" w:rsidP="00AD5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 w:rsidRPr="00A0106D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12</w:t>
            </w:r>
            <w:r w:rsidR="00A0075B" w:rsidRPr="00A0106D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.10.201</w:t>
            </w:r>
            <w:r w:rsidR="00AD5F64" w:rsidRPr="00A0106D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6</w:t>
            </w:r>
            <w:r w:rsidR="00A0075B" w:rsidRPr="00A0106D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.</w:t>
            </w:r>
          </w:p>
        </w:tc>
      </w:tr>
      <w:tr w:rsidR="006363F9" w:rsidRPr="00A0106D" w:rsidTr="00A77740">
        <w:trPr>
          <w:trHeight w:val="570"/>
        </w:trPr>
        <w:tc>
          <w:tcPr>
            <w:tcW w:w="900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A0075B" w:rsidRPr="00A0106D" w:rsidRDefault="00A0075B" w:rsidP="007264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/>
              </w:rPr>
            </w:pPr>
            <w:r w:rsidRPr="00A0106D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A0075B" w:rsidRPr="00A0106D" w:rsidRDefault="003769D8" w:rsidP="007264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 w:rsidRPr="00A0106D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Банка телефоном позива запослене и заказује састанак ради реализације кредита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A0075B" w:rsidRPr="00A0106D" w:rsidRDefault="00A0075B" w:rsidP="00AD5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 w:rsidRPr="00A0106D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 xml:space="preserve">од </w:t>
            </w:r>
            <w:r w:rsidR="001B40F0" w:rsidRPr="00A0106D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</w:t>
            </w:r>
            <w:r w:rsidR="00AD5F64" w:rsidRPr="00A0106D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7</w:t>
            </w:r>
            <w:r w:rsidRPr="00A0106D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 xml:space="preserve">.10. до </w:t>
            </w:r>
            <w:r w:rsidR="001B40F0" w:rsidRPr="00A0106D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30</w:t>
            </w:r>
            <w:r w:rsidRPr="00A0106D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.10. 201</w:t>
            </w:r>
            <w:r w:rsidR="00AD5F64" w:rsidRPr="00A0106D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6</w:t>
            </w:r>
            <w:r w:rsidRPr="00A0106D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 xml:space="preserve">.  </w:t>
            </w:r>
          </w:p>
        </w:tc>
      </w:tr>
      <w:tr w:rsidR="006363F9" w:rsidRPr="00A0106D" w:rsidTr="00A77740">
        <w:trPr>
          <w:trHeight w:val="498"/>
        </w:trPr>
        <w:tc>
          <w:tcPr>
            <w:tcW w:w="900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 w:themeFill="accent5" w:themeFillTint="33"/>
            <w:vAlign w:val="center"/>
            <w:hideMark/>
          </w:tcPr>
          <w:p w:rsidR="00A0075B" w:rsidRPr="00A0106D" w:rsidRDefault="00A0075B" w:rsidP="007264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/>
              </w:rPr>
            </w:pPr>
            <w:r w:rsidRPr="00A0106D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DAEEF3" w:themeFill="accent5" w:themeFillTint="33"/>
            <w:vAlign w:val="center"/>
            <w:hideMark/>
          </w:tcPr>
          <w:p w:rsidR="00A0075B" w:rsidRPr="00A0106D" w:rsidRDefault="00A0075B" w:rsidP="00191D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 w:rsidRPr="00A0106D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 xml:space="preserve">Прва рата за запослене који су реализовали кредит током </w:t>
            </w:r>
            <w:r w:rsidR="00191D6D" w:rsidRPr="00A0106D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октобра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DAEEF3" w:themeFill="accent5" w:themeFillTint="33"/>
            <w:vAlign w:val="center"/>
          </w:tcPr>
          <w:p w:rsidR="00A0075B" w:rsidRPr="00A0106D" w:rsidRDefault="00AD5F64" w:rsidP="007264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 w:rsidRPr="00A0106D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Октобарска</w:t>
            </w:r>
            <w:r w:rsidR="003B668B" w:rsidRPr="00A0106D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 xml:space="preserve"> зарада</w:t>
            </w:r>
          </w:p>
        </w:tc>
      </w:tr>
    </w:tbl>
    <w:p w:rsidR="00DD1B4B" w:rsidRPr="00A0106D" w:rsidRDefault="00961800" w:rsidP="00DD1B4B">
      <w:pPr>
        <w:shd w:val="clear" w:color="auto" w:fill="FFFFFF"/>
        <w:spacing w:before="120" w:after="0" w:line="270" w:lineRule="atLeast"/>
        <w:jc w:val="both"/>
        <w:rPr>
          <w:rFonts w:ascii="Arial" w:eastAsia="Times New Roman" w:hAnsi="Arial" w:cs="Arial"/>
          <w:sz w:val="20"/>
          <w:szCs w:val="20"/>
          <w:u w:val="single"/>
          <w:lang w:val="sr-Cyrl-RS"/>
        </w:rPr>
      </w:pPr>
      <w:r w:rsidRPr="00A0106D">
        <w:rPr>
          <w:rFonts w:ascii="Arial" w:eastAsia="Times New Roman" w:hAnsi="Arial" w:cs="Arial"/>
          <w:sz w:val="20"/>
          <w:szCs w:val="20"/>
          <w:lang w:val="sr-Cyrl-RS"/>
        </w:rPr>
        <w:br/>
        <w:t xml:space="preserve">Зaпoслeни ћe у филијалама </w:t>
      </w:r>
      <w:proofErr w:type="spellStart"/>
      <w:r w:rsidRPr="00A0106D">
        <w:rPr>
          <w:rFonts w:ascii="Arial" w:eastAsia="Times New Roman" w:hAnsi="Arial" w:cs="Arial"/>
          <w:sz w:val="20"/>
          <w:szCs w:val="20"/>
          <w:lang w:val="sr-Cyrl-RS"/>
        </w:rPr>
        <w:t>Пиреус</w:t>
      </w:r>
      <w:proofErr w:type="spellEnd"/>
      <w:r w:rsidRPr="00A0106D">
        <w:rPr>
          <w:rFonts w:ascii="Arial" w:eastAsia="Times New Roman" w:hAnsi="Arial" w:cs="Arial"/>
          <w:sz w:val="20"/>
          <w:szCs w:val="20"/>
          <w:lang w:val="sr-Cyrl-RS"/>
        </w:rPr>
        <w:t xml:space="preserve"> банке моћи да пoдигну гoтoвину, приликом одобрења кредита и потписивања уговора, </w:t>
      </w:r>
      <w:r w:rsidR="00DD1C85" w:rsidRPr="00A0106D">
        <w:rPr>
          <w:rFonts w:ascii="Arial" w:eastAsia="Times New Roman" w:hAnsi="Arial" w:cs="Arial"/>
          <w:sz w:val="20"/>
          <w:szCs w:val="20"/>
          <w:lang w:val="sr-Cyrl-RS"/>
        </w:rPr>
        <w:t xml:space="preserve"> почев од</w:t>
      </w:r>
      <w:r w:rsidRPr="00A0106D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proofErr w:type="spellStart"/>
      <w:r w:rsidRPr="00A0106D">
        <w:rPr>
          <w:rFonts w:ascii="Arial" w:eastAsia="Times New Roman" w:hAnsi="Arial" w:cs="Arial"/>
          <w:sz w:val="20"/>
          <w:szCs w:val="20"/>
          <w:lang w:val="sr-Cyrl-RS"/>
        </w:rPr>
        <w:t>од</w:t>
      </w:r>
      <w:proofErr w:type="spellEnd"/>
      <w:r w:rsidRPr="00A0106D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 w:rsidR="00401924" w:rsidRPr="00A0106D">
        <w:rPr>
          <w:rFonts w:ascii="Arial" w:eastAsia="Times New Roman" w:hAnsi="Arial" w:cs="Arial"/>
          <w:sz w:val="20"/>
          <w:szCs w:val="20"/>
          <w:lang w:val="sr-Cyrl-RS"/>
        </w:rPr>
        <w:t>15</w:t>
      </w:r>
      <w:r w:rsidRPr="00A0106D">
        <w:rPr>
          <w:rFonts w:ascii="Arial" w:eastAsia="Times New Roman" w:hAnsi="Arial" w:cs="Arial"/>
          <w:sz w:val="20"/>
          <w:szCs w:val="20"/>
          <w:lang w:val="sr-Cyrl-RS"/>
        </w:rPr>
        <w:t xml:space="preserve">. септембра </w:t>
      </w:r>
      <w:r w:rsidR="006A7AC1" w:rsidRPr="00A0106D">
        <w:rPr>
          <w:rFonts w:ascii="Arial" w:eastAsia="Times New Roman" w:hAnsi="Arial" w:cs="Arial"/>
          <w:sz w:val="20"/>
          <w:szCs w:val="20"/>
          <w:lang w:val="sr-Cyrl-RS"/>
        </w:rPr>
        <w:t xml:space="preserve"> до </w:t>
      </w:r>
      <w:r w:rsidR="001B40F0" w:rsidRPr="00A0106D">
        <w:rPr>
          <w:rFonts w:ascii="Arial" w:eastAsia="Times New Roman" w:hAnsi="Arial" w:cs="Arial"/>
          <w:sz w:val="20"/>
          <w:szCs w:val="20"/>
          <w:lang w:val="sr-Cyrl-RS"/>
        </w:rPr>
        <w:t>30</w:t>
      </w:r>
      <w:r w:rsidR="006A7AC1" w:rsidRPr="00A0106D">
        <w:rPr>
          <w:rFonts w:ascii="Arial" w:eastAsia="Times New Roman" w:hAnsi="Arial" w:cs="Arial"/>
          <w:sz w:val="20"/>
          <w:szCs w:val="20"/>
          <w:lang w:val="sr-Cyrl-RS"/>
        </w:rPr>
        <w:t xml:space="preserve">. октобра </w:t>
      </w:r>
      <w:r w:rsidRPr="00A0106D">
        <w:rPr>
          <w:rFonts w:ascii="Arial" w:eastAsia="Times New Roman" w:hAnsi="Arial" w:cs="Arial"/>
          <w:sz w:val="20"/>
          <w:szCs w:val="20"/>
          <w:lang w:val="sr-Cyrl-RS"/>
        </w:rPr>
        <w:t>201</w:t>
      </w:r>
      <w:r w:rsidR="006363F9" w:rsidRPr="00A0106D">
        <w:rPr>
          <w:rFonts w:ascii="Arial" w:eastAsia="Times New Roman" w:hAnsi="Arial" w:cs="Arial"/>
          <w:sz w:val="20"/>
          <w:szCs w:val="20"/>
          <w:lang w:val="sr-Cyrl-RS"/>
        </w:rPr>
        <w:t>6</w:t>
      </w:r>
      <w:r w:rsidR="00DD1C85" w:rsidRPr="00A0106D">
        <w:rPr>
          <w:rFonts w:ascii="Arial" w:eastAsia="Times New Roman" w:hAnsi="Arial" w:cs="Arial"/>
          <w:sz w:val="20"/>
          <w:szCs w:val="20"/>
          <w:lang w:val="sr-Cyrl-RS"/>
        </w:rPr>
        <w:t xml:space="preserve">. </w:t>
      </w:r>
      <w:r w:rsidR="00DD1B4B" w:rsidRPr="00A0106D">
        <w:rPr>
          <w:rFonts w:ascii="Arial" w:eastAsia="Times New Roman" w:hAnsi="Arial" w:cs="Arial"/>
          <w:sz w:val="20"/>
          <w:szCs w:val="20"/>
          <w:lang w:val="sr-Cyrl-RS"/>
        </w:rPr>
        <w:t xml:space="preserve">године. </w:t>
      </w:r>
      <w:r w:rsidR="00DD1B4B" w:rsidRPr="00A0106D">
        <w:rPr>
          <w:rFonts w:ascii="Arial" w:eastAsia="Times New Roman" w:hAnsi="Arial" w:cs="Arial"/>
          <w:sz w:val="20"/>
          <w:szCs w:val="20"/>
          <w:u w:val="single"/>
          <w:lang w:val="sr-Cyrl-RS"/>
        </w:rPr>
        <w:t>Редослед исплата кредита утврђује Банка према редоследу пријаве запослених. Банка ће телефонским путем контактирати запослене ради исплате кредита, у складу са утврђеним редоследом.</w:t>
      </w:r>
    </w:p>
    <w:p w:rsidR="00961800" w:rsidRPr="00A0106D" w:rsidRDefault="00961800" w:rsidP="00961800">
      <w:pPr>
        <w:shd w:val="clear" w:color="auto" w:fill="FFFFFF"/>
        <w:spacing w:before="120" w:after="0" w:line="270" w:lineRule="atLeast"/>
        <w:rPr>
          <w:rFonts w:ascii="Arial" w:eastAsia="Times New Roman" w:hAnsi="Arial" w:cs="Arial"/>
          <w:sz w:val="20"/>
          <w:szCs w:val="20"/>
          <w:lang w:val="sr-Cyrl-RS"/>
        </w:rPr>
      </w:pPr>
      <w:r w:rsidRPr="00A0106D">
        <w:rPr>
          <w:rFonts w:ascii="Arial" w:eastAsia="Times New Roman" w:hAnsi="Arial" w:cs="Arial"/>
          <w:sz w:val="20"/>
          <w:szCs w:val="20"/>
          <w:lang w:val="sr-Cyrl-RS"/>
        </w:rPr>
        <w:t>Износи месечних ануитета одбиће се oд зaрaда зaпoслeних кojи пoдигну зajaм, путeм aдминистрaтивнe зaбрaнe.</w:t>
      </w:r>
    </w:p>
    <w:p w:rsidR="00123092" w:rsidRPr="00A0106D" w:rsidRDefault="00123092" w:rsidP="00961800">
      <w:pPr>
        <w:shd w:val="clear" w:color="auto" w:fill="FFFFFF"/>
        <w:spacing w:before="120" w:after="0" w:line="270" w:lineRule="atLeast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</w:p>
    <w:p w:rsidR="00961800" w:rsidRPr="00A0106D" w:rsidRDefault="00401924" w:rsidP="00961800">
      <w:pPr>
        <w:shd w:val="clear" w:color="auto" w:fill="FFFFFF"/>
        <w:spacing w:before="120" w:after="0" w:line="270" w:lineRule="atLeast"/>
        <w:rPr>
          <w:rFonts w:ascii="Arial" w:eastAsia="Times New Roman" w:hAnsi="Arial" w:cs="Arial"/>
          <w:b/>
          <w:bCs/>
          <w:sz w:val="20"/>
          <w:szCs w:val="20"/>
          <w:u w:val="single"/>
          <w:lang w:val="sr-Cyrl-RS"/>
        </w:rPr>
      </w:pPr>
      <w:r w:rsidRPr="00A0106D">
        <w:rPr>
          <w:rFonts w:ascii="Arial" w:eastAsia="Times New Roman" w:hAnsi="Arial" w:cs="Arial"/>
          <w:b/>
          <w:bCs/>
          <w:sz w:val="20"/>
          <w:szCs w:val="20"/>
          <w:u w:val="single"/>
          <w:lang w:val="sr-Cyrl-RS"/>
        </w:rPr>
        <w:t>Документација клијената неопходна за аплицирање за кредит је</w:t>
      </w:r>
      <w:r w:rsidR="00961800" w:rsidRPr="00A0106D">
        <w:rPr>
          <w:rFonts w:ascii="Arial" w:eastAsia="Times New Roman" w:hAnsi="Arial" w:cs="Arial"/>
          <w:b/>
          <w:bCs/>
          <w:sz w:val="20"/>
          <w:szCs w:val="20"/>
          <w:u w:val="single"/>
          <w:lang w:val="sr-Cyrl-RS"/>
        </w:rPr>
        <w:t>:</w:t>
      </w:r>
    </w:p>
    <w:p w:rsidR="00FB2617" w:rsidRPr="00A0106D" w:rsidRDefault="00FB2617" w:rsidP="00FB2617">
      <w:pPr>
        <w:shd w:val="clear" w:color="auto" w:fill="FFFFFF"/>
        <w:spacing w:after="0" w:line="270" w:lineRule="atLeast"/>
        <w:rPr>
          <w:rFonts w:ascii="Arial" w:eastAsia="Times New Roman" w:hAnsi="Arial" w:cs="Arial"/>
          <w:bCs/>
          <w:sz w:val="20"/>
          <w:szCs w:val="20"/>
          <w:lang w:val="sr-Cyrl-RS"/>
        </w:rPr>
      </w:pPr>
      <w:r w:rsidRPr="00A0106D">
        <w:rPr>
          <w:rFonts w:ascii="Arial" w:eastAsia="Times New Roman" w:hAnsi="Arial" w:cs="Arial"/>
          <w:bCs/>
          <w:sz w:val="20"/>
          <w:szCs w:val="20"/>
          <w:lang w:val="sr-Cyrl-RS"/>
        </w:rPr>
        <w:t>1. Понуда</w:t>
      </w:r>
    </w:p>
    <w:p w:rsidR="00FB2617" w:rsidRPr="00A0106D" w:rsidRDefault="00FB2617" w:rsidP="00FB2617">
      <w:pPr>
        <w:shd w:val="clear" w:color="auto" w:fill="FFFFFF"/>
        <w:spacing w:after="0" w:line="270" w:lineRule="atLeast"/>
        <w:rPr>
          <w:rFonts w:ascii="Arial" w:eastAsia="Times New Roman" w:hAnsi="Arial" w:cs="Arial"/>
          <w:bCs/>
          <w:sz w:val="20"/>
          <w:szCs w:val="20"/>
          <w:lang w:val="sr-Cyrl-RS"/>
        </w:rPr>
      </w:pPr>
      <w:r w:rsidRPr="00A0106D">
        <w:rPr>
          <w:rFonts w:ascii="Arial" w:eastAsia="Times New Roman" w:hAnsi="Arial" w:cs="Arial"/>
          <w:bCs/>
          <w:sz w:val="20"/>
          <w:szCs w:val="20"/>
          <w:lang w:val="sr-Cyrl-RS"/>
        </w:rPr>
        <w:t>2. Нацрт Уговора о кредиту</w:t>
      </w:r>
    </w:p>
    <w:p w:rsidR="00FB2617" w:rsidRPr="00A0106D" w:rsidRDefault="00FB2617" w:rsidP="00FB2617">
      <w:pPr>
        <w:shd w:val="clear" w:color="auto" w:fill="FFFFFF"/>
        <w:spacing w:after="0" w:line="270" w:lineRule="atLeast"/>
        <w:rPr>
          <w:rFonts w:ascii="Arial" w:eastAsia="Times New Roman" w:hAnsi="Arial" w:cs="Arial"/>
          <w:bCs/>
          <w:sz w:val="20"/>
          <w:szCs w:val="20"/>
          <w:lang w:val="sr-Cyrl-RS"/>
        </w:rPr>
      </w:pPr>
      <w:r w:rsidRPr="00A0106D">
        <w:rPr>
          <w:rFonts w:ascii="Arial" w:eastAsia="Times New Roman" w:hAnsi="Arial" w:cs="Arial"/>
          <w:bCs/>
          <w:sz w:val="20"/>
          <w:szCs w:val="20"/>
          <w:lang w:val="sr-Cyrl-RS"/>
        </w:rPr>
        <w:t>3. Захтев за кредит (образац банке)</w:t>
      </w:r>
    </w:p>
    <w:p w:rsidR="00FB2617" w:rsidRPr="00A0106D" w:rsidRDefault="00FB2617" w:rsidP="00FB2617">
      <w:pPr>
        <w:shd w:val="clear" w:color="auto" w:fill="FFFFFF"/>
        <w:spacing w:after="0" w:line="270" w:lineRule="atLeast"/>
        <w:rPr>
          <w:rFonts w:ascii="Arial" w:eastAsia="Times New Roman" w:hAnsi="Arial" w:cs="Arial"/>
          <w:bCs/>
          <w:sz w:val="20"/>
          <w:szCs w:val="20"/>
          <w:lang w:val="sr-Cyrl-RS"/>
        </w:rPr>
      </w:pPr>
      <w:r w:rsidRPr="00A0106D">
        <w:rPr>
          <w:rFonts w:ascii="Arial" w:eastAsia="Times New Roman" w:hAnsi="Arial" w:cs="Arial"/>
          <w:bCs/>
          <w:sz w:val="20"/>
          <w:szCs w:val="20"/>
          <w:lang w:val="sr-Cyrl-RS"/>
        </w:rPr>
        <w:t>4. Потврда о запослењу и висини примања (образац банке)</w:t>
      </w:r>
    </w:p>
    <w:p w:rsidR="00FB2617" w:rsidRPr="00A0106D" w:rsidRDefault="00FB2617" w:rsidP="00FB2617">
      <w:pPr>
        <w:shd w:val="clear" w:color="auto" w:fill="FFFFFF"/>
        <w:spacing w:after="0" w:line="270" w:lineRule="atLeast"/>
        <w:rPr>
          <w:rFonts w:ascii="Arial" w:eastAsia="Times New Roman" w:hAnsi="Arial" w:cs="Arial"/>
          <w:bCs/>
          <w:sz w:val="20"/>
          <w:szCs w:val="20"/>
          <w:lang w:val="sr-Cyrl-RS"/>
        </w:rPr>
      </w:pPr>
      <w:r w:rsidRPr="00A0106D">
        <w:rPr>
          <w:rFonts w:ascii="Arial" w:eastAsia="Times New Roman" w:hAnsi="Arial" w:cs="Arial"/>
          <w:bCs/>
          <w:sz w:val="20"/>
          <w:szCs w:val="20"/>
          <w:lang w:val="sr-Cyrl-RS"/>
        </w:rPr>
        <w:t>5. Две бланко попуњене АДМ забране (образац банке)</w:t>
      </w:r>
    </w:p>
    <w:p w:rsidR="00FB2617" w:rsidRPr="00A0106D" w:rsidRDefault="00FB2617" w:rsidP="00FB2617">
      <w:pPr>
        <w:shd w:val="clear" w:color="auto" w:fill="FFFFFF"/>
        <w:spacing w:after="0" w:line="270" w:lineRule="atLeast"/>
        <w:rPr>
          <w:rFonts w:ascii="Arial" w:eastAsia="Times New Roman" w:hAnsi="Arial" w:cs="Arial"/>
          <w:bCs/>
          <w:sz w:val="20"/>
          <w:szCs w:val="20"/>
          <w:lang w:val="sr-Cyrl-RS"/>
        </w:rPr>
      </w:pPr>
      <w:r w:rsidRPr="00A0106D">
        <w:rPr>
          <w:rFonts w:ascii="Arial" w:eastAsia="Times New Roman" w:hAnsi="Arial" w:cs="Arial"/>
          <w:bCs/>
          <w:sz w:val="20"/>
          <w:szCs w:val="20"/>
          <w:lang w:val="sr-Cyrl-RS"/>
        </w:rPr>
        <w:t>6. Копија личне карте клијента или извештај са читача личне карте</w:t>
      </w:r>
    </w:p>
    <w:p w:rsidR="00FB2617" w:rsidRPr="00A0106D" w:rsidRDefault="00FB2617" w:rsidP="00FB2617">
      <w:pPr>
        <w:shd w:val="clear" w:color="auto" w:fill="FFFFFF"/>
        <w:spacing w:after="0" w:line="270" w:lineRule="atLeast"/>
        <w:rPr>
          <w:rFonts w:ascii="Arial" w:eastAsia="Times New Roman" w:hAnsi="Arial" w:cs="Arial"/>
          <w:bCs/>
          <w:sz w:val="20"/>
          <w:szCs w:val="20"/>
          <w:lang w:val="sr-Cyrl-RS"/>
        </w:rPr>
      </w:pPr>
      <w:r w:rsidRPr="00A0106D">
        <w:rPr>
          <w:rFonts w:ascii="Arial" w:eastAsia="Times New Roman" w:hAnsi="Arial" w:cs="Arial"/>
          <w:bCs/>
          <w:sz w:val="20"/>
          <w:szCs w:val="20"/>
          <w:lang w:val="sr-Cyrl-RS"/>
        </w:rPr>
        <w:t>7. Сагласност за издавање извештаја из кредитног бироа (образац Кредитног Бироа)</w:t>
      </w:r>
    </w:p>
    <w:p w:rsidR="00FB2617" w:rsidRPr="00A0106D" w:rsidRDefault="00FB2617" w:rsidP="00FB2617">
      <w:pPr>
        <w:shd w:val="clear" w:color="auto" w:fill="FFFFFF"/>
        <w:spacing w:after="0" w:line="270" w:lineRule="atLeast"/>
        <w:rPr>
          <w:rFonts w:ascii="Arial" w:eastAsia="Times New Roman" w:hAnsi="Arial" w:cs="Arial"/>
          <w:bCs/>
          <w:sz w:val="20"/>
          <w:szCs w:val="20"/>
          <w:lang w:val="sr-Latn-RS"/>
        </w:rPr>
      </w:pPr>
    </w:p>
    <w:p w:rsidR="006266B2" w:rsidRPr="00A0106D" w:rsidRDefault="006266B2" w:rsidP="00FB2617">
      <w:pPr>
        <w:shd w:val="clear" w:color="auto" w:fill="FFFFFF"/>
        <w:spacing w:after="0" w:line="270" w:lineRule="atLeast"/>
        <w:rPr>
          <w:rFonts w:ascii="Arial" w:eastAsia="Times New Roman" w:hAnsi="Arial" w:cs="Arial"/>
          <w:bCs/>
          <w:sz w:val="20"/>
          <w:szCs w:val="20"/>
          <w:lang w:val="sr-Latn-RS"/>
        </w:rPr>
      </w:pPr>
    </w:p>
    <w:p w:rsidR="00FB2617" w:rsidRPr="00A0106D" w:rsidRDefault="00FB2617" w:rsidP="00FB2617">
      <w:pPr>
        <w:shd w:val="clear" w:color="auto" w:fill="FFFFFF"/>
        <w:spacing w:before="120" w:after="0" w:line="270" w:lineRule="atLeast"/>
        <w:rPr>
          <w:rFonts w:ascii="Arial" w:eastAsia="Times New Roman" w:hAnsi="Arial" w:cs="Arial"/>
          <w:b/>
          <w:bCs/>
          <w:sz w:val="20"/>
          <w:szCs w:val="20"/>
          <w:u w:val="single"/>
          <w:lang w:val="sr-Cyrl-RS"/>
        </w:rPr>
      </w:pPr>
      <w:r w:rsidRPr="00A0106D">
        <w:rPr>
          <w:rFonts w:ascii="Arial" w:eastAsia="Times New Roman" w:hAnsi="Arial" w:cs="Arial"/>
          <w:b/>
          <w:bCs/>
          <w:sz w:val="20"/>
          <w:szCs w:val="20"/>
          <w:u w:val="single"/>
          <w:lang w:val="sr-Cyrl-RS"/>
        </w:rPr>
        <w:t>Документација коју клијенти потписују приликом одобрења и исплате кредита:</w:t>
      </w:r>
    </w:p>
    <w:p w:rsidR="00FB2617" w:rsidRPr="00A0106D" w:rsidRDefault="00FB2617" w:rsidP="00FB2617">
      <w:pPr>
        <w:shd w:val="clear" w:color="auto" w:fill="FFFFFF"/>
        <w:spacing w:after="0" w:line="270" w:lineRule="atLeast"/>
        <w:rPr>
          <w:rFonts w:ascii="Arial" w:eastAsia="Times New Roman" w:hAnsi="Arial" w:cs="Arial"/>
          <w:bCs/>
          <w:sz w:val="20"/>
          <w:szCs w:val="20"/>
          <w:lang w:val="sr-Cyrl-RS"/>
        </w:rPr>
      </w:pPr>
      <w:r w:rsidRPr="00A0106D">
        <w:rPr>
          <w:rFonts w:ascii="Arial" w:eastAsia="Times New Roman" w:hAnsi="Arial" w:cs="Arial"/>
          <w:bCs/>
          <w:sz w:val="20"/>
          <w:szCs w:val="20"/>
          <w:lang w:val="sr-Cyrl-RS"/>
        </w:rPr>
        <w:t>1. Уговор о кредиту</w:t>
      </w:r>
    </w:p>
    <w:p w:rsidR="00FB2617" w:rsidRPr="00A0106D" w:rsidRDefault="00FB2617" w:rsidP="00FB2617">
      <w:pPr>
        <w:shd w:val="clear" w:color="auto" w:fill="FFFFFF"/>
        <w:spacing w:after="0" w:line="270" w:lineRule="atLeast"/>
        <w:rPr>
          <w:rFonts w:ascii="Arial" w:eastAsia="Times New Roman" w:hAnsi="Arial" w:cs="Arial"/>
          <w:bCs/>
          <w:sz w:val="20"/>
          <w:szCs w:val="20"/>
          <w:lang w:val="sr-Cyrl-RS"/>
        </w:rPr>
      </w:pPr>
      <w:r w:rsidRPr="00A0106D">
        <w:rPr>
          <w:rFonts w:ascii="Arial" w:eastAsia="Times New Roman" w:hAnsi="Arial" w:cs="Arial"/>
          <w:bCs/>
          <w:sz w:val="20"/>
          <w:szCs w:val="20"/>
          <w:lang w:val="sr-Cyrl-RS"/>
        </w:rPr>
        <w:t>2. План исплате кредита</w:t>
      </w:r>
    </w:p>
    <w:p w:rsidR="00FB2617" w:rsidRPr="00A0106D" w:rsidRDefault="00FB2617" w:rsidP="00FB2617">
      <w:pPr>
        <w:shd w:val="clear" w:color="auto" w:fill="FFFFFF"/>
        <w:spacing w:after="0" w:line="270" w:lineRule="atLeast"/>
        <w:rPr>
          <w:rFonts w:ascii="Arial" w:eastAsia="Times New Roman" w:hAnsi="Arial" w:cs="Arial"/>
          <w:bCs/>
          <w:sz w:val="20"/>
          <w:szCs w:val="20"/>
          <w:lang w:val="sr-Cyrl-RS"/>
        </w:rPr>
      </w:pPr>
      <w:r w:rsidRPr="00A0106D">
        <w:rPr>
          <w:rFonts w:ascii="Arial" w:eastAsia="Times New Roman" w:hAnsi="Arial" w:cs="Arial"/>
          <w:bCs/>
          <w:sz w:val="20"/>
          <w:szCs w:val="20"/>
          <w:lang w:val="sr-Cyrl-RS"/>
        </w:rPr>
        <w:t>3. Преглед обавезних елемента кредита</w:t>
      </w:r>
    </w:p>
    <w:p w:rsidR="00FB2617" w:rsidRPr="00A0106D" w:rsidRDefault="00FB2617" w:rsidP="00FB2617">
      <w:pPr>
        <w:shd w:val="clear" w:color="auto" w:fill="FFFFFF"/>
        <w:spacing w:after="0" w:line="270" w:lineRule="atLeast"/>
        <w:rPr>
          <w:rFonts w:ascii="Arial" w:eastAsia="Times New Roman" w:hAnsi="Arial" w:cs="Arial"/>
          <w:bCs/>
          <w:sz w:val="20"/>
          <w:szCs w:val="20"/>
          <w:lang w:val="sr-Cyrl-RS"/>
        </w:rPr>
      </w:pPr>
      <w:r w:rsidRPr="00A0106D">
        <w:rPr>
          <w:rFonts w:ascii="Arial" w:eastAsia="Times New Roman" w:hAnsi="Arial" w:cs="Arial"/>
          <w:bCs/>
          <w:sz w:val="20"/>
          <w:szCs w:val="20"/>
          <w:lang w:val="sr-Cyrl-RS"/>
        </w:rPr>
        <w:t>4. Општа правила пословања банке</w:t>
      </w:r>
    </w:p>
    <w:p w:rsidR="00FB2617" w:rsidRPr="00A0106D" w:rsidRDefault="00FB2617" w:rsidP="00FB2617">
      <w:pPr>
        <w:shd w:val="clear" w:color="auto" w:fill="FFFFFF"/>
        <w:spacing w:after="0" w:line="270" w:lineRule="atLeast"/>
        <w:rPr>
          <w:rFonts w:ascii="Arial" w:eastAsia="Times New Roman" w:hAnsi="Arial" w:cs="Arial"/>
          <w:bCs/>
          <w:sz w:val="20"/>
          <w:szCs w:val="20"/>
          <w:lang w:val="sr-Cyrl-RS"/>
        </w:rPr>
      </w:pPr>
      <w:r w:rsidRPr="00A0106D">
        <w:rPr>
          <w:rFonts w:ascii="Arial" w:eastAsia="Times New Roman" w:hAnsi="Arial" w:cs="Arial"/>
          <w:bCs/>
          <w:sz w:val="20"/>
          <w:szCs w:val="20"/>
          <w:lang w:val="sr-Cyrl-RS"/>
        </w:rPr>
        <w:t>5. Две личне менице са припадајућим меничним овлашћењима</w:t>
      </w:r>
    </w:p>
    <w:p w:rsidR="00A0106D" w:rsidRPr="00A0106D" w:rsidRDefault="00A0106D" w:rsidP="00FB2617">
      <w:pPr>
        <w:shd w:val="clear" w:color="auto" w:fill="FFFFFF"/>
        <w:spacing w:after="0" w:line="270" w:lineRule="atLeast"/>
        <w:rPr>
          <w:rFonts w:ascii="Arial" w:eastAsia="Times New Roman" w:hAnsi="Arial" w:cs="Arial"/>
          <w:bCs/>
          <w:sz w:val="20"/>
          <w:szCs w:val="20"/>
          <w:lang w:val="sr-Cyrl-RS"/>
        </w:rPr>
      </w:pPr>
    </w:p>
    <w:p w:rsidR="00FB2617" w:rsidRPr="00A0106D" w:rsidRDefault="008A1E3B" w:rsidP="00961800">
      <w:pPr>
        <w:shd w:val="clear" w:color="auto" w:fill="FFFFFF"/>
        <w:spacing w:before="120" w:after="0" w:line="270" w:lineRule="atLeast"/>
        <w:rPr>
          <w:rFonts w:ascii="Arial" w:eastAsia="Times New Roman" w:hAnsi="Arial" w:cs="Arial"/>
          <w:b/>
          <w:bCs/>
          <w:sz w:val="20"/>
          <w:szCs w:val="20"/>
          <w:u w:val="single"/>
          <w:lang w:val="sr-Cyrl-RS"/>
        </w:rPr>
      </w:pPr>
      <w:r w:rsidRPr="00A0106D">
        <w:rPr>
          <w:rFonts w:ascii="Arial" w:eastAsia="Times New Roman" w:hAnsi="Arial" w:cs="Arial"/>
          <w:b/>
          <w:bCs/>
          <w:sz w:val="20"/>
          <w:szCs w:val="20"/>
          <w:u w:val="single"/>
          <w:lang w:val="sr-Cyrl-RS"/>
        </w:rPr>
        <w:t>Детаљније информације можете пронаћи на Порталу Компаније.</w:t>
      </w:r>
    </w:p>
    <w:sectPr w:rsidR="00FB2617" w:rsidRPr="00A0106D" w:rsidSect="00A77740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E27" w:rsidRDefault="00B65E27" w:rsidP="00961800">
      <w:pPr>
        <w:spacing w:after="0" w:line="240" w:lineRule="auto"/>
      </w:pPr>
      <w:r>
        <w:separator/>
      </w:r>
    </w:p>
  </w:endnote>
  <w:endnote w:type="continuationSeparator" w:id="0">
    <w:p w:rsidR="00B65E27" w:rsidRDefault="00B65E27" w:rsidP="00961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E27" w:rsidRDefault="00B65E27" w:rsidP="00961800">
      <w:pPr>
        <w:spacing w:after="0" w:line="240" w:lineRule="auto"/>
      </w:pPr>
      <w:r>
        <w:separator/>
      </w:r>
    </w:p>
  </w:footnote>
  <w:footnote w:type="continuationSeparator" w:id="0">
    <w:p w:rsidR="00B65E27" w:rsidRDefault="00B65E27" w:rsidP="009618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24CAF"/>
    <w:multiLevelType w:val="hybridMultilevel"/>
    <w:tmpl w:val="26EEC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094025"/>
    <w:multiLevelType w:val="hybridMultilevel"/>
    <w:tmpl w:val="96D4B32E"/>
    <w:lvl w:ilvl="0" w:tplc="4C14166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D56ABF"/>
    <w:multiLevelType w:val="hybridMultilevel"/>
    <w:tmpl w:val="4E520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EE65B0"/>
    <w:multiLevelType w:val="hybridMultilevel"/>
    <w:tmpl w:val="C89A5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7514C4"/>
    <w:multiLevelType w:val="hybridMultilevel"/>
    <w:tmpl w:val="D4125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BEB"/>
    <w:rsid w:val="000028D3"/>
    <w:rsid w:val="000A0AA4"/>
    <w:rsid w:val="000D1B98"/>
    <w:rsid w:val="000D4B55"/>
    <w:rsid w:val="00101A4A"/>
    <w:rsid w:val="0011097C"/>
    <w:rsid w:val="00123092"/>
    <w:rsid w:val="00145B03"/>
    <w:rsid w:val="00166BD8"/>
    <w:rsid w:val="001871DB"/>
    <w:rsid w:val="00191D6D"/>
    <w:rsid w:val="001B224F"/>
    <w:rsid w:val="001B2470"/>
    <w:rsid w:val="001B40F0"/>
    <w:rsid w:val="001B4FA1"/>
    <w:rsid w:val="001B6A99"/>
    <w:rsid w:val="001D5442"/>
    <w:rsid w:val="001E0796"/>
    <w:rsid w:val="001F7BC8"/>
    <w:rsid w:val="00203F90"/>
    <w:rsid w:val="00234FC1"/>
    <w:rsid w:val="00236864"/>
    <w:rsid w:val="00256B68"/>
    <w:rsid w:val="002742CE"/>
    <w:rsid w:val="00293878"/>
    <w:rsid w:val="002B03CB"/>
    <w:rsid w:val="002B46B2"/>
    <w:rsid w:val="002B7765"/>
    <w:rsid w:val="002D2F18"/>
    <w:rsid w:val="002E0614"/>
    <w:rsid w:val="002F227E"/>
    <w:rsid w:val="0033675D"/>
    <w:rsid w:val="0034336F"/>
    <w:rsid w:val="003769D8"/>
    <w:rsid w:val="003A3810"/>
    <w:rsid w:val="003B668B"/>
    <w:rsid w:val="003C1A4E"/>
    <w:rsid w:val="003C6D00"/>
    <w:rsid w:val="003D0BEB"/>
    <w:rsid w:val="003E3247"/>
    <w:rsid w:val="0040162F"/>
    <w:rsid w:val="00401924"/>
    <w:rsid w:val="00405D16"/>
    <w:rsid w:val="00407CF0"/>
    <w:rsid w:val="004219CD"/>
    <w:rsid w:val="00431337"/>
    <w:rsid w:val="00440100"/>
    <w:rsid w:val="00490343"/>
    <w:rsid w:val="00511530"/>
    <w:rsid w:val="00526E0C"/>
    <w:rsid w:val="00554947"/>
    <w:rsid w:val="00563640"/>
    <w:rsid w:val="005839C0"/>
    <w:rsid w:val="005928D2"/>
    <w:rsid w:val="005B3DEC"/>
    <w:rsid w:val="005D07F3"/>
    <w:rsid w:val="0062126D"/>
    <w:rsid w:val="00621540"/>
    <w:rsid w:val="006266B2"/>
    <w:rsid w:val="006363F9"/>
    <w:rsid w:val="00643A55"/>
    <w:rsid w:val="00672DBB"/>
    <w:rsid w:val="006867FD"/>
    <w:rsid w:val="0069670E"/>
    <w:rsid w:val="006A7AC1"/>
    <w:rsid w:val="006C554E"/>
    <w:rsid w:val="006C61C9"/>
    <w:rsid w:val="006C6E7D"/>
    <w:rsid w:val="00704BBC"/>
    <w:rsid w:val="00726429"/>
    <w:rsid w:val="007835E2"/>
    <w:rsid w:val="007A7AE1"/>
    <w:rsid w:val="007B6E5E"/>
    <w:rsid w:val="007C1692"/>
    <w:rsid w:val="00801798"/>
    <w:rsid w:val="00840C98"/>
    <w:rsid w:val="00845E4F"/>
    <w:rsid w:val="00896E6B"/>
    <w:rsid w:val="008A1E3B"/>
    <w:rsid w:val="008D529C"/>
    <w:rsid w:val="00900FF2"/>
    <w:rsid w:val="00906F7F"/>
    <w:rsid w:val="00933C65"/>
    <w:rsid w:val="009463E6"/>
    <w:rsid w:val="00946871"/>
    <w:rsid w:val="00961800"/>
    <w:rsid w:val="00977638"/>
    <w:rsid w:val="009E59A9"/>
    <w:rsid w:val="009F1D80"/>
    <w:rsid w:val="00A0075B"/>
    <w:rsid w:val="00A0106D"/>
    <w:rsid w:val="00A2735E"/>
    <w:rsid w:val="00A538C1"/>
    <w:rsid w:val="00A61678"/>
    <w:rsid w:val="00A70C91"/>
    <w:rsid w:val="00A77740"/>
    <w:rsid w:val="00AD5F64"/>
    <w:rsid w:val="00B256FA"/>
    <w:rsid w:val="00B5376D"/>
    <w:rsid w:val="00B64214"/>
    <w:rsid w:val="00B65E27"/>
    <w:rsid w:val="00B75B10"/>
    <w:rsid w:val="00B8341A"/>
    <w:rsid w:val="00B9385B"/>
    <w:rsid w:val="00B97265"/>
    <w:rsid w:val="00BA21FF"/>
    <w:rsid w:val="00BB3343"/>
    <w:rsid w:val="00BF7AD0"/>
    <w:rsid w:val="00C21434"/>
    <w:rsid w:val="00C31279"/>
    <w:rsid w:val="00C44666"/>
    <w:rsid w:val="00C44AD2"/>
    <w:rsid w:val="00C6313F"/>
    <w:rsid w:val="00CA7F7F"/>
    <w:rsid w:val="00CC5ACF"/>
    <w:rsid w:val="00CF7672"/>
    <w:rsid w:val="00D066DD"/>
    <w:rsid w:val="00D267EE"/>
    <w:rsid w:val="00D32607"/>
    <w:rsid w:val="00D33FEF"/>
    <w:rsid w:val="00D40CFE"/>
    <w:rsid w:val="00D57183"/>
    <w:rsid w:val="00D61120"/>
    <w:rsid w:val="00D61555"/>
    <w:rsid w:val="00D66A21"/>
    <w:rsid w:val="00D73C50"/>
    <w:rsid w:val="00DB3DF2"/>
    <w:rsid w:val="00DC39DD"/>
    <w:rsid w:val="00DD1B4B"/>
    <w:rsid w:val="00DD1C85"/>
    <w:rsid w:val="00DD7989"/>
    <w:rsid w:val="00E3265E"/>
    <w:rsid w:val="00E70F57"/>
    <w:rsid w:val="00EB2371"/>
    <w:rsid w:val="00EC50EB"/>
    <w:rsid w:val="00ED362D"/>
    <w:rsid w:val="00F03507"/>
    <w:rsid w:val="00F341DA"/>
    <w:rsid w:val="00F6393B"/>
    <w:rsid w:val="00F63F5A"/>
    <w:rsid w:val="00FB2617"/>
    <w:rsid w:val="00FC611A"/>
    <w:rsid w:val="00FC7337"/>
    <w:rsid w:val="00FD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2E2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180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6180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6180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800"/>
  </w:style>
  <w:style w:type="paragraph" w:styleId="Footer">
    <w:name w:val="footer"/>
    <w:basedOn w:val="Normal"/>
    <w:link w:val="FooterChar"/>
    <w:uiPriority w:val="99"/>
    <w:unhideWhenUsed/>
    <w:rsid w:val="0096180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800"/>
  </w:style>
  <w:style w:type="character" w:styleId="CommentReference">
    <w:name w:val="annotation reference"/>
    <w:basedOn w:val="DefaultParagraphFont"/>
    <w:uiPriority w:val="99"/>
    <w:semiHidden/>
    <w:unhideWhenUsed/>
    <w:rsid w:val="001B4F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F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F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F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FA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FA1"/>
    <w:rPr>
      <w:rFonts w:ascii="Tahoma" w:hAnsi="Tahoma" w:cs="Tahoma"/>
      <w:sz w:val="16"/>
      <w:szCs w:val="16"/>
    </w:rPr>
  </w:style>
  <w:style w:type="table" w:styleId="LightGrid-Accent5">
    <w:name w:val="Light Grid Accent 5"/>
    <w:basedOn w:val="TableNormal"/>
    <w:uiPriority w:val="62"/>
    <w:rsid w:val="00FC611A"/>
    <w:pPr>
      <w:spacing w:after="0" w:line="240" w:lineRule="auto"/>
    </w:pPr>
    <w:rPr>
      <w:lang w:val="sr-Latn-C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ListParagraph">
    <w:name w:val="List Paragraph"/>
    <w:basedOn w:val="Normal"/>
    <w:uiPriority w:val="34"/>
    <w:qFormat/>
    <w:rsid w:val="00FC611A"/>
    <w:pPr>
      <w:ind w:left="720"/>
      <w:contextualSpacing/>
    </w:pPr>
  </w:style>
  <w:style w:type="table" w:styleId="TableGrid">
    <w:name w:val="Table Grid"/>
    <w:basedOn w:val="TableNormal"/>
    <w:rsid w:val="00DD79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DD79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DD79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List1-Accent1">
    <w:name w:val="Medium List 1 Accent 1"/>
    <w:basedOn w:val="TableNormal"/>
    <w:uiPriority w:val="65"/>
    <w:rsid w:val="0097763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5">
    <w:name w:val="Medium List 1 Accent 5"/>
    <w:basedOn w:val="TableNormal"/>
    <w:uiPriority w:val="65"/>
    <w:rsid w:val="0097763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ghtShading-Accent5">
    <w:name w:val="Light Shading Accent 5"/>
    <w:basedOn w:val="TableNormal"/>
    <w:uiPriority w:val="60"/>
    <w:rsid w:val="00FB261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180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6180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6180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800"/>
  </w:style>
  <w:style w:type="paragraph" w:styleId="Footer">
    <w:name w:val="footer"/>
    <w:basedOn w:val="Normal"/>
    <w:link w:val="FooterChar"/>
    <w:uiPriority w:val="99"/>
    <w:unhideWhenUsed/>
    <w:rsid w:val="0096180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800"/>
  </w:style>
  <w:style w:type="character" w:styleId="CommentReference">
    <w:name w:val="annotation reference"/>
    <w:basedOn w:val="DefaultParagraphFont"/>
    <w:uiPriority w:val="99"/>
    <w:semiHidden/>
    <w:unhideWhenUsed/>
    <w:rsid w:val="001B4F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F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F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F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FA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FA1"/>
    <w:rPr>
      <w:rFonts w:ascii="Tahoma" w:hAnsi="Tahoma" w:cs="Tahoma"/>
      <w:sz w:val="16"/>
      <w:szCs w:val="16"/>
    </w:rPr>
  </w:style>
  <w:style w:type="table" w:styleId="LightGrid-Accent5">
    <w:name w:val="Light Grid Accent 5"/>
    <w:basedOn w:val="TableNormal"/>
    <w:uiPriority w:val="62"/>
    <w:rsid w:val="00FC611A"/>
    <w:pPr>
      <w:spacing w:after="0" w:line="240" w:lineRule="auto"/>
    </w:pPr>
    <w:rPr>
      <w:lang w:val="sr-Latn-C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ListParagraph">
    <w:name w:val="List Paragraph"/>
    <w:basedOn w:val="Normal"/>
    <w:uiPriority w:val="34"/>
    <w:qFormat/>
    <w:rsid w:val="00FC611A"/>
    <w:pPr>
      <w:ind w:left="720"/>
      <w:contextualSpacing/>
    </w:pPr>
  </w:style>
  <w:style w:type="table" w:styleId="TableGrid">
    <w:name w:val="Table Grid"/>
    <w:basedOn w:val="TableNormal"/>
    <w:rsid w:val="00DD79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DD79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DD79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List1-Accent1">
    <w:name w:val="Medium List 1 Accent 1"/>
    <w:basedOn w:val="TableNormal"/>
    <w:uiPriority w:val="65"/>
    <w:rsid w:val="0097763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5">
    <w:name w:val="Medium List 1 Accent 5"/>
    <w:basedOn w:val="TableNormal"/>
    <w:uiPriority w:val="65"/>
    <w:rsid w:val="0097763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ghtShading-Accent5">
    <w:name w:val="Light Shading Accent 5"/>
    <w:basedOn w:val="TableNormal"/>
    <w:uiPriority w:val="60"/>
    <w:rsid w:val="00FB261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7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1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2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57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5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72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94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501773">
                                  <w:marLeft w:val="225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570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172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6314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979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321364">
                                          <w:marLeft w:val="0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9352416">
                                          <w:marLeft w:val="0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690200">
                                          <w:marLeft w:val="0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2032448">
                                          <w:marLeft w:val="0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7093158">
                                          <w:marLeft w:val="0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1696755">
                                          <w:marLeft w:val="0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708159">
                                          <w:marLeft w:val="0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7456417">
                                          <w:marLeft w:val="-18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2616120">
                                          <w:marLeft w:val="0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033096">
                                          <w:marLeft w:val="0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6107620">
                                          <w:marLeft w:val="-18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1052518">
                                          <w:marLeft w:val="-18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490835">
                                          <w:marLeft w:val="0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9526279">
                                          <w:marLeft w:val="0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0872772">
                                          <w:marLeft w:val="-18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965184">
                                          <w:marLeft w:val="-18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7191452">
                                          <w:marLeft w:val="0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1849508">
                                          <w:marLeft w:val="0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9210765">
                                          <w:marLeft w:val="-18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6677166">
                                          <w:marLeft w:val="-18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0358672">
                                          <w:marLeft w:val="0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5036489">
                                          <w:marLeft w:val="0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7221561">
                                          <w:marLeft w:val="-18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19333">
                                          <w:marLeft w:val="-18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0013815">
                                          <w:marLeft w:val="0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9221871">
                                          <w:marLeft w:val="0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7249336">
                                          <w:marLeft w:val="-18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5966775">
                                          <w:marLeft w:val="-18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997343">
                                          <w:marLeft w:val="0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5647984">
                                          <w:marLeft w:val="0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6475555">
                                          <w:marLeft w:val="-18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681450">
                                          <w:marLeft w:val="-18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9731120">
                                          <w:marLeft w:val="0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7840487">
                                          <w:marLeft w:val="0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3188898">
                                          <w:marLeft w:val="-18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9600928">
                                          <w:marLeft w:val="-18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0683164">
                                          <w:marLeft w:val="0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3892612">
                                          <w:marLeft w:val="0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477563">
                                          <w:marLeft w:val="-18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9669512">
                                          <w:marLeft w:val="-18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8338394">
                                          <w:marLeft w:val="0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9555113">
                                          <w:marLeft w:val="0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5363771">
                                          <w:marLeft w:val="-18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022771">
                                          <w:marLeft w:val="-18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6258925">
                                          <w:marLeft w:val="0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1320659">
                                          <w:marLeft w:val="0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1411090">
                                          <w:marLeft w:val="0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6337158">
                                          <w:marLeft w:val="0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4324857">
                                          <w:marLeft w:val="0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1985931">
                                          <w:marLeft w:val="0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4130058">
                                          <w:marLeft w:val="0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9028138">
                                          <w:marLeft w:val="0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6490116">
                                          <w:marLeft w:val="0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8893737">
                                          <w:marLeft w:val="0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E86338BFCFCF48B149365F03FD8AD4" ma:contentTypeVersion="1" ma:contentTypeDescription="Create a new document." ma:contentTypeScope="" ma:versionID="5a6a1a713a7957b6ddf810144256ba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0702c55fc500eddd9349a24f04497f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F868E1-E367-495E-860D-38AE97582FE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6A76B3E-3803-44EF-84AA-162C8DEEDF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093E8-5CE2-4D81-ACE9-7BBA5B82E5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keywords>Klasifikacija: За интерну употребу/Restricted, За интерну употребу/Restricted</cp:keywords>
  <cp:lastModifiedBy>Windows User</cp:lastModifiedBy>
  <cp:revision>4</cp:revision>
  <cp:lastPrinted>2015-08-26T10:00:00Z</cp:lastPrinted>
  <dcterms:created xsi:type="dcterms:W3CDTF">2016-08-24T06:52:00Z</dcterms:created>
  <dcterms:modified xsi:type="dcterms:W3CDTF">2016-08-24T11:29:00Z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12714b97-0585-4aa0-841c-6965c25c3c68</vt:lpwstr>
  </property>
  <property fmtid="{D5CDD505-2E9C-101B-9397-08002B2CF9AE}" pid="3" name="ContentTypeId">
    <vt:lpwstr>0x010100B4E86338BFCFCF48B149365F03FD8AD4</vt:lpwstr>
  </property>
  <property fmtid="{D5CDD505-2E9C-101B-9397-08002B2CF9AE}" pid="4" name="NISKlasifikacija">
    <vt:lpwstr>Za-internu-upotrebu-Restricted</vt:lpwstr>
  </property>
</Properties>
</file>